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24FF7" w:rsidRDefault="00A24FF7">
      <w:pPr>
        <w:rPr>
          <w:b/>
          <w:sz w:val="24"/>
          <w:szCs w:val="24"/>
        </w:rPr>
      </w:pPr>
      <w:r>
        <w:rPr>
          <w:b/>
        </w:rPr>
        <w:t>_______________________________________________________________________</w:t>
      </w:r>
      <w:r>
        <w:rPr>
          <w:b/>
          <w:sz w:val="24"/>
          <w:szCs w:val="24"/>
        </w:rPr>
        <w:t>_</w:t>
      </w:r>
    </w:p>
    <w:tbl>
      <w:tblPr>
        <w:tblW w:w="0" w:type="auto"/>
        <w:tblInd w:w="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2"/>
        <w:gridCol w:w="5320"/>
      </w:tblGrid>
      <w:tr w:rsidR="00A24FF7">
        <w:tc>
          <w:tcPr>
            <w:tcW w:w="4812" w:type="dxa"/>
            <w:shd w:val="clear" w:color="auto" w:fill="auto"/>
          </w:tcPr>
          <w:p w:rsidR="00A24FF7" w:rsidRDefault="00A24FF7">
            <w:pPr>
              <w:pStyle w:val="afe"/>
              <w:rPr>
                <w:rFonts w:eastAsia="Arial"/>
                <w:szCs w:val="28"/>
              </w:rPr>
            </w:pPr>
          </w:p>
          <w:p w:rsidR="00116AD0" w:rsidRDefault="00116AD0">
            <w:pPr>
              <w:pStyle w:val="afe"/>
              <w:rPr>
                <w:rFonts w:eastAsia="Arial"/>
                <w:szCs w:val="28"/>
              </w:rPr>
            </w:pPr>
          </w:p>
          <w:p w:rsidR="00116AD0" w:rsidRDefault="00116AD0">
            <w:pPr>
              <w:pStyle w:val="afe"/>
              <w:rPr>
                <w:rFonts w:eastAsia="Arial"/>
                <w:szCs w:val="28"/>
              </w:rPr>
            </w:pPr>
          </w:p>
          <w:p w:rsidR="00116AD0" w:rsidRDefault="00116AD0">
            <w:pPr>
              <w:pStyle w:val="afe"/>
              <w:rPr>
                <w:rFonts w:eastAsia="Arial"/>
                <w:szCs w:val="28"/>
              </w:rPr>
            </w:pPr>
          </w:p>
          <w:p w:rsidR="00116AD0" w:rsidRDefault="00116AD0">
            <w:pPr>
              <w:pStyle w:val="afe"/>
              <w:rPr>
                <w:rFonts w:eastAsia="Arial"/>
                <w:szCs w:val="28"/>
              </w:rPr>
            </w:pPr>
          </w:p>
          <w:p w:rsidR="00116AD0" w:rsidRDefault="00116AD0">
            <w:pPr>
              <w:pStyle w:val="afe"/>
              <w:rPr>
                <w:rFonts w:eastAsia="Arial"/>
                <w:szCs w:val="28"/>
              </w:rPr>
            </w:pPr>
          </w:p>
          <w:p w:rsidR="00116AD0" w:rsidRDefault="00116AD0">
            <w:pPr>
              <w:pStyle w:val="afe"/>
              <w:rPr>
                <w:rFonts w:eastAsia="Arial"/>
                <w:szCs w:val="28"/>
              </w:rPr>
            </w:pPr>
          </w:p>
        </w:tc>
        <w:tc>
          <w:tcPr>
            <w:tcW w:w="5320" w:type="dxa"/>
            <w:shd w:val="clear" w:color="auto" w:fill="auto"/>
          </w:tcPr>
          <w:p w:rsidR="00A24FF7" w:rsidRDefault="00A24FF7">
            <w:pPr>
              <w:pStyle w:val="afe"/>
              <w:jc w:val="right"/>
              <w:rPr>
                <w:rFonts w:eastAsia="Arial"/>
                <w:szCs w:val="28"/>
              </w:rPr>
            </w:pPr>
          </w:p>
        </w:tc>
      </w:tr>
    </w:tbl>
    <w:p w:rsidR="00A24FF7" w:rsidRDefault="00A24FF7" w:rsidP="003D7319"/>
    <w:p w:rsidR="00A24FF7" w:rsidRDefault="00A24FF7">
      <w:pPr>
        <w:ind w:firstLine="567"/>
        <w:rPr>
          <w:b/>
          <w:bCs/>
          <w:sz w:val="24"/>
          <w:szCs w:val="24"/>
        </w:rPr>
      </w:pPr>
    </w:p>
    <w:p w:rsidR="00A24FF7" w:rsidRDefault="00A24FF7">
      <w:pPr>
        <w:ind w:firstLine="567"/>
        <w:rPr>
          <w:b/>
          <w:bCs/>
          <w:sz w:val="24"/>
          <w:szCs w:val="24"/>
        </w:rPr>
      </w:pPr>
    </w:p>
    <w:p w:rsidR="00A24FF7" w:rsidRDefault="00A24FF7">
      <w:pPr>
        <w:ind w:firstLine="567"/>
        <w:rPr>
          <w:b/>
          <w:bCs/>
          <w:sz w:val="24"/>
          <w:szCs w:val="24"/>
        </w:rPr>
      </w:pPr>
    </w:p>
    <w:p w:rsidR="00A24FF7" w:rsidRDefault="00A24FF7">
      <w:pPr>
        <w:ind w:firstLine="567"/>
        <w:rPr>
          <w:b/>
          <w:bCs/>
          <w:sz w:val="24"/>
          <w:szCs w:val="24"/>
        </w:rPr>
      </w:pPr>
    </w:p>
    <w:p w:rsidR="00A24FF7" w:rsidRDefault="00A24FF7">
      <w:pPr>
        <w:ind w:firstLine="567"/>
        <w:rPr>
          <w:b/>
          <w:bCs/>
          <w:sz w:val="24"/>
          <w:szCs w:val="24"/>
        </w:rPr>
      </w:pPr>
    </w:p>
    <w:p w:rsidR="00A24FF7" w:rsidRDefault="00A24FF7">
      <w:pPr>
        <w:ind w:firstLine="567"/>
        <w:rPr>
          <w:b/>
          <w:bCs/>
          <w:sz w:val="24"/>
          <w:szCs w:val="24"/>
        </w:rPr>
      </w:pPr>
    </w:p>
    <w:p w:rsidR="00A24FF7" w:rsidRDefault="00A24FF7">
      <w:pPr>
        <w:ind w:right="512" w:firstLine="567"/>
        <w:rPr>
          <w:b/>
          <w:bCs/>
          <w:sz w:val="24"/>
          <w:szCs w:val="24"/>
        </w:rPr>
      </w:pPr>
    </w:p>
    <w:p w:rsidR="00A24FF7" w:rsidRDefault="00A24FF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ГЕНЕРАЛЬНАЯ СХЕМА ОЧИСТКИ ТЕРРИТОРИЙ </w:t>
      </w:r>
    </w:p>
    <w:p w:rsidR="00355465" w:rsidRDefault="00A24FF7">
      <w:pPr>
        <w:jc w:val="center"/>
        <w:rPr>
          <w:b/>
          <w:szCs w:val="28"/>
        </w:rPr>
      </w:pPr>
      <w:r>
        <w:rPr>
          <w:b/>
          <w:szCs w:val="28"/>
        </w:rPr>
        <w:t xml:space="preserve">НАСЕЛЕННЫХ ПУНКТОВ </w:t>
      </w:r>
    </w:p>
    <w:p w:rsidR="00A24FF7" w:rsidRDefault="00682625">
      <w:pPr>
        <w:jc w:val="center"/>
        <w:rPr>
          <w:b/>
          <w:szCs w:val="28"/>
        </w:rPr>
      </w:pPr>
      <w:r>
        <w:rPr>
          <w:b/>
          <w:szCs w:val="28"/>
        </w:rPr>
        <w:t>КАЛИТВЕН</w:t>
      </w:r>
      <w:r w:rsidR="00567277">
        <w:rPr>
          <w:b/>
          <w:szCs w:val="28"/>
        </w:rPr>
        <w:t>СК</w:t>
      </w:r>
      <w:r w:rsidR="00D268AB">
        <w:rPr>
          <w:b/>
          <w:szCs w:val="28"/>
        </w:rPr>
        <w:t>ОГО СЕЛЬСКОГО</w:t>
      </w:r>
      <w:r w:rsidR="00355465">
        <w:rPr>
          <w:b/>
          <w:szCs w:val="28"/>
        </w:rPr>
        <w:t xml:space="preserve"> ПОСЕЛЕНИЯ </w:t>
      </w:r>
    </w:p>
    <w:p w:rsidR="00A24FF7" w:rsidRDefault="00A24FF7">
      <w:pPr>
        <w:jc w:val="center"/>
        <w:rPr>
          <w:b/>
          <w:szCs w:val="28"/>
        </w:rPr>
      </w:pPr>
      <w:r>
        <w:rPr>
          <w:b/>
          <w:szCs w:val="28"/>
        </w:rPr>
        <w:t>КАМЕНСКОГО РАЙОНА РОСТОВСКОЙ ОБЛАСТИ</w:t>
      </w:r>
    </w:p>
    <w:p w:rsidR="00A24FF7" w:rsidRDefault="00A24FF7">
      <w:pPr>
        <w:pStyle w:val="6"/>
        <w:ind w:left="567" w:right="424" w:firstLine="0"/>
        <w:jc w:val="center"/>
        <w:rPr>
          <w:szCs w:val="28"/>
        </w:rPr>
      </w:pPr>
    </w:p>
    <w:p w:rsidR="00A24FF7" w:rsidRDefault="00A24FF7">
      <w:pPr>
        <w:jc w:val="center"/>
        <w:rPr>
          <w:szCs w:val="28"/>
        </w:rPr>
      </w:pPr>
    </w:p>
    <w:p w:rsidR="00A24FF7" w:rsidRDefault="00A24FF7">
      <w:pPr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Том 1</w:t>
      </w:r>
    </w:p>
    <w:p w:rsidR="00A24FF7" w:rsidRPr="00D1281A" w:rsidRDefault="00A24FF7" w:rsidP="00D1281A">
      <w:pPr>
        <w:jc w:val="center"/>
        <w:rPr>
          <w:b/>
          <w:szCs w:val="28"/>
        </w:rPr>
      </w:pPr>
      <w:r w:rsidRPr="00D1281A">
        <w:rPr>
          <w:b/>
          <w:szCs w:val="28"/>
        </w:rPr>
        <w:t>Существующее состояние системы</w:t>
      </w:r>
    </w:p>
    <w:p w:rsidR="00682625" w:rsidRDefault="00A24FF7" w:rsidP="00D1281A">
      <w:pPr>
        <w:jc w:val="center"/>
        <w:rPr>
          <w:b/>
          <w:szCs w:val="28"/>
        </w:rPr>
      </w:pPr>
      <w:r w:rsidRPr="00D1281A">
        <w:rPr>
          <w:b/>
          <w:szCs w:val="28"/>
        </w:rPr>
        <w:t>санитарной очистки и уборки территори</w:t>
      </w:r>
      <w:r w:rsidR="00D1281A" w:rsidRPr="00D1281A">
        <w:rPr>
          <w:b/>
          <w:szCs w:val="28"/>
        </w:rPr>
        <w:t>й населенных пунктов</w:t>
      </w:r>
      <w:r w:rsidRPr="00D1281A">
        <w:rPr>
          <w:b/>
          <w:szCs w:val="28"/>
        </w:rPr>
        <w:t xml:space="preserve"> и перспективное развитие </w:t>
      </w:r>
      <w:r w:rsidR="002C0897">
        <w:rPr>
          <w:b/>
          <w:szCs w:val="28"/>
        </w:rPr>
        <w:t xml:space="preserve">муниципального образования </w:t>
      </w:r>
    </w:p>
    <w:p w:rsidR="00A24FF7" w:rsidRPr="00D1281A" w:rsidRDefault="002C0897" w:rsidP="00D1281A">
      <w:pPr>
        <w:jc w:val="center"/>
        <w:rPr>
          <w:b/>
          <w:szCs w:val="28"/>
        </w:rPr>
      </w:pPr>
      <w:r>
        <w:rPr>
          <w:b/>
          <w:szCs w:val="28"/>
        </w:rPr>
        <w:t>«</w:t>
      </w:r>
      <w:proofErr w:type="spellStart"/>
      <w:r w:rsidR="00682625">
        <w:rPr>
          <w:b/>
          <w:szCs w:val="28"/>
        </w:rPr>
        <w:t>Калитвен</w:t>
      </w:r>
      <w:r w:rsidR="00567277">
        <w:rPr>
          <w:b/>
          <w:szCs w:val="28"/>
        </w:rPr>
        <w:t>ск</w:t>
      </w:r>
      <w:r w:rsidR="00D268AB">
        <w:rPr>
          <w:b/>
          <w:szCs w:val="28"/>
        </w:rPr>
        <w:t>ое</w:t>
      </w:r>
      <w:proofErr w:type="spellEnd"/>
      <w:r w:rsidR="00D268AB">
        <w:rPr>
          <w:b/>
          <w:szCs w:val="28"/>
        </w:rPr>
        <w:t xml:space="preserve"> сельское </w:t>
      </w:r>
      <w:r>
        <w:rPr>
          <w:b/>
          <w:szCs w:val="28"/>
        </w:rPr>
        <w:t xml:space="preserve">поселение» </w:t>
      </w:r>
      <w:r w:rsidR="00A24FF7" w:rsidRPr="00D1281A">
        <w:rPr>
          <w:b/>
          <w:szCs w:val="28"/>
        </w:rPr>
        <w:t xml:space="preserve">Каменского района </w:t>
      </w:r>
    </w:p>
    <w:p w:rsidR="00A24FF7" w:rsidRDefault="00A24FF7">
      <w:pPr>
        <w:jc w:val="center"/>
        <w:rPr>
          <w:spacing w:val="30"/>
          <w:sz w:val="24"/>
          <w:szCs w:val="24"/>
        </w:rPr>
      </w:pPr>
    </w:p>
    <w:p w:rsidR="00A24FF7" w:rsidRDefault="00A24FF7">
      <w:pPr>
        <w:jc w:val="center"/>
        <w:rPr>
          <w:b/>
          <w:bCs/>
          <w:sz w:val="24"/>
          <w:szCs w:val="24"/>
        </w:rPr>
      </w:pPr>
    </w:p>
    <w:p w:rsidR="00A24FF7" w:rsidRDefault="00A24FF7">
      <w:pPr>
        <w:jc w:val="center"/>
        <w:rPr>
          <w:b/>
          <w:bCs/>
          <w:spacing w:val="30"/>
          <w:sz w:val="24"/>
          <w:szCs w:val="24"/>
        </w:rPr>
      </w:pPr>
    </w:p>
    <w:p w:rsidR="00A24FF7" w:rsidRDefault="00A24FF7">
      <w:pPr>
        <w:jc w:val="center"/>
        <w:rPr>
          <w:b/>
          <w:bCs/>
          <w:sz w:val="24"/>
          <w:szCs w:val="24"/>
        </w:rPr>
      </w:pPr>
    </w:p>
    <w:p w:rsidR="00A24FF7" w:rsidRDefault="00A24FF7">
      <w:pPr>
        <w:jc w:val="center"/>
        <w:rPr>
          <w:b/>
          <w:bCs/>
          <w:sz w:val="24"/>
          <w:szCs w:val="24"/>
        </w:rPr>
      </w:pPr>
    </w:p>
    <w:p w:rsidR="00A24FF7" w:rsidRDefault="00A24FF7">
      <w:pPr>
        <w:jc w:val="center"/>
        <w:rPr>
          <w:b/>
          <w:bCs/>
          <w:sz w:val="24"/>
          <w:szCs w:val="24"/>
        </w:rPr>
      </w:pPr>
    </w:p>
    <w:p w:rsidR="00A24FF7" w:rsidRDefault="00A24FF7">
      <w:pPr>
        <w:jc w:val="center"/>
        <w:rPr>
          <w:b/>
          <w:bCs/>
          <w:sz w:val="24"/>
          <w:szCs w:val="24"/>
        </w:rPr>
      </w:pPr>
    </w:p>
    <w:p w:rsidR="00A24FF7" w:rsidRDefault="00A24FF7">
      <w:pPr>
        <w:jc w:val="center"/>
        <w:rPr>
          <w:b/>
          <w:bCs/>
          <w:sz w:val="24"/>
          <w:szCs w:val="24"/>
        </w:rPr>
      </w:pPr>
    </w:p>
    <w:p w:rsidR="00A24FF7" w:rsidRDefault="00A24FF7">
      <w:pPr>
        <w:jc w:val="center"/>
        <w:rPr>
          <w:b/>
          <w:bCs/>
          <w:sz w:val="24"/>
          <w:szCs w:val="24"/>
        </w:rPr>
      </w:pPr>
    </w:p>
    <w:p w:rsidR="00A24FF7" w:rsidRDefault="00A24FF7">
      <w:pPr>
        <w:jc w:val="center"/>
        <w:rPr>
          <w:b/>
          <w:bCs/>
          <w:sz w:val="24"/>
          <w:szCs w:val="24"/>
        </w:rPr>
      </w:pPr>
    </w:p>
    <w:p w:rsidR="00A24FF7" w:rsidRDefault="00A24FF7">
      <w:pPr>
        <w:jc w:val="center"/>
        <w:rPr>
          <w:b/>
          <w:sz w:val="24"/>
          <w:szCs w:val="24"/>
        </w:rPr>
      </w:pPr>
    </w:p>
    <w:p w:rsidR="00A24FF7" w:rsidRDefault="00A24FF7">
      <w:pPr>
        <w:jc w:val="center"/>
        <w:rPr>
          <w:b/>
          <w:sz w:val="24"/>
          <w:szCs w:val="24"/>
        </w:rPr>
      </w:pPr>
    </w:p>
    <w:p w:rsidR="00A24FF7" w:rsidRDefault="00A24FF7">
      <w:pPr>
        <w:jc w:val="center"/>
        <w:rPr>
          <w:b/>
          <w:sz w:val="24"/>
          <w:szCs w:val="24"/>
        </w:rPr>
      </w:pPr>
    </w:p>
    <w:p w:rsidR="00116AD0" w:rsidRDefault="00116AD0">
      <w:pPr>
        <w:jc w:val="center"/>
        <w:rPr>
          <w:b/>
          <w:sz w:val="24"/>
          <w:szCs w:val="24"/>
        </w:rPr>
      </w:pPr>
    </w:p>
    <w:p w:rsidR="00A24FF7" w:rsidRDefault="00A24FF7">
      <w:pPr>
        <w:jc w:val="center"/>
        <w:rPr>
          <w:b/>
          <w:sz w:val="24"/>
          <w:szCs w:val="24"/>
        </w:rPr>
      </w:pPr>
    </w:p>
    <w:p w:rsidR="00A24FF7" w:rsidRDefault="00A24FF7">
      <w:pPr>
        <w:jc w:val="center"/>
        <w:rPr>
          <w:b/>
          <w:sz w:val="24"/>
          <w:szCs w:val="24"/>
        </w:rPr>
      </w:pPr>
    </w:p>
    <w:p w:rsidR="00A24FF7" w:rsidRDefault="00A24FF7">
      <w:pPr>
        <w:jc w:val="center"/>
        <w:rPr>
          <w:b/>
          <w:sz w:val="24"/>
          <w:szCs w:val="24"/>
        </w:rPr>
      </w:pPr>
    </w:p>
    <w:p w:rsidR="00A24FF7" w:rsidRDefault="00A24FF7">
      <w:pPr>
        <w:jc w:val="center"/>
        <w:rPr>
          <w:b/>
          <w:sz w:val="24"/>
          <w:szCs w:val="24"/>
        </w:rPr>
      </w:pPr>
    </w:p>
    <w:p w:rsidR="00A24FF7" w:rsidRDefault="00A24FF7">
      <w:pPr>
        <w:jc w:val="center"/>
        <w:rPr>
          <w:b/>
          <w:sz w:val="24"/>
          <w:szCs w:val="24"/>
        </w:rPr>
      </w:pPr>
    </w:p>
    <w:p w:rsidR="00A24FF7" w:rsidRDefault="00A24FF7">
      <w:pPr>
        <w:jc w:val="center"/>
        <w:rPr>
          <w:b/>
          <w:sz w:val="24"/>
          <w:szCs w:val="24"/>
        </w:rPr>
      </w:pPr>
    </w:p>
    <w:p w:rsidR="00A24FF7" w:rsidRDefault="00A24FF7">
      <w:pPr>
        <w:jc w:val="center"/>
        <w:rPr>
          <w:b/>
          <w:szCs w:val="28"/>
        </w:rPr>
      </w:pPr>
      <w:r>
        <w:rPr>
          <w:b/>
          <w:szCs w:val="28"/>
        </w:rPr>
        <w:t>2012</w:t>
      </w:r>
    </w:p>
    <w:p w:rsidR="00A24FF7" w:rsidRDefault="00A24FF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_____________________________________________________________________________________</w:t>
      </w:r>
    </w:p>
    <w:p w:rsidR="00A24FF7" w:rsidRDefault="00A24FF7">
      <w:pPr>
        <w:ind w:firstLine="567"/>
        <w:rPr>
          <w:b/>
          <w:bCs/>
          <w:sz w:val="24"/>
          <w:szCs w:val="24"/>
        </w:rPr>
      </w:pPr>
    </w:p>
    <w:p w:rsidR="00A24FF7" w:rsidRDefault="00A24FF7">
      <w:pPr>
        <w:ind w:firstLine="567"/>
        <w:jc w:val="left"/>
        <w:rPr>
          <w:b/>
          <w:bCs/>
          <w:szCs w:val="28"/>
        </w:rPr>
      </w:pPr>
    </w:p>
    <w:p w:rsidR="00A24FF7" w:rsidRDefault="00A24FF7">
      <w:pPr>
        <w:ind w:firstLine="567"/>
        <w:jc w:val="left"/>
        <w:rPr>
          <w:b/>
          <w:bCs/>
          <w:szCs w:val="28"/>
        </w:rPr>
      </w:pPr>
    </w:p>
    <w:p w:rsidR="00A24FF7" w:rsidRDefault="00A24FF7">
      <w:pPr>
        <w:ind w:firstLine="567"/>
        <w:rPr>
          <w:b/>
          <w:bCs/>
          <w:szCs w:val="28"/>
        </w:rPr>
      </w:pPr>
    </w:p>
    <w:p w:rsidR="00A24FF7" w:rsidRDefault="00A24FF7">
      <w:pPr>
        <w:ind w:firstLine="567"/>
        <w:rPr>
          <w:b/>
          <w:bCs/>
          <w:szCs w:val="28"/>
        </w:rPr>
      </w:pPr>
    </w:p>
    <w:p w:rsidR="00A24FF7" w:rsidRDefault="00A24FF7">
      <w:pPr>
        <w:ind w:firstLine="567"/>
        <w:rPr>
          <w:b/>
          <w:bCs/>
          <w:szCs w:val="28"/>
        </w:rPr>
      </w:pPr>
    </w:p>
    <w:p w:rsidR="00A24FF7" w:rsidRDefault="00A24FF7">
      <w:pPr>
        <w:ind w:firstLine="567"/>
        <w:rPr>
          <w:b/>
          <w:bCs/>
          <w:szCs w:val="28"/>
        </w:rPr>
      </w:pPr>
    </w:p>
    <w:p w:rsidR="00A24FF7" w:rsidRDefault="00A24FF7">
      <w:pPr>
        <w:ind w:firstLine="567"/>
        <w:rPr>
          <w:b/>
          <w:bCs/>
          <w:szCs w:val="28"/>
        </w:rPr>
      </w:pPr>
    </w:p>
    <w:p w:rsidR="00A24FF7" w:rsidRDefault="00A24FF7">
      <w:pPr>
        <w:ind w:firstLine="567"/>
        <w:rPr>
          <w:b/>
          <w:bCs/>
          <w:szCs w:val="28"/>
        </w:rPr>
      </w:pPr>
    </w:p>
    <w:p w:rsidR="00A24FF7" w:rsidRDefault="00A24FF7">
      <w:pPr>
        <w:ind w:right="512" w:firstLine="567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t>ОТЧЕТ О НАУЧНО-ИССЛЕДОВАТЕЛЬСКОЙ РАБОТЕ</w:t>
      </w: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Cs/>
          <w:szCs w:val="28"/>
        </w:rPr>
      </w:pPr>
      <w:r>
        <w:rPr>
          <w:bCs/>
          <w:szCs w:val="28"/>
        </w:rPr>
        <w:t>по теме:</w:t>
      </w:r>
    </w:p>
    <w:p w:rsidR="00A24FF7" w:rsidRDefault="00A24FF7">
      <w:pPr>
        <w:ind w:firstLine="567"/>
        <w:rPr>
          <w:b/>
          <w:bCs/>
          <w:szCs w:val="28"/>
        </w:rPr>
      </w:pPr>
    </w:p>
    <w:p w:rsidR="00A24FF7" w:rsidRPr="009D3BF6" w:rsidRDefault="00A24FF7">
      <w:pPr>
        <w:pStyle w:val="6"/>
        <w:ind w:left="567" w:right="424" w:firstLine="0"/>
        <w:jc w:val="center"/>
        <w:rPr>
          <w:szCs w:val="28"/>
        </w:rPr>
      </w:pPr>
      <w:r>
        <w:rPr>
          <w:szCs w:val="28"/>
        </w:rPr>
        <w:t xml:space="preserve">РАЗРАБОТКА И ВНЕДРЕНИЕ ГЕНЕРАЛЬНОЙ СХЕМЫ ОЧИСТКИ </w:t>
      </w:r>
      <w:r w:rsidRPr="009D3BF6">
        <w:rPr>
          <w:szCs w:val="28"/>
        </w:rPr>
        <w:t xml:space="preserve">ТЕРРИТОРИЙ НАСЕЛЕННЫХ ПУНКТОВ </w:t>
      </w:r>
      <w:r w:rsidR="00682625">
        <w:rPr>
          <w:szCs w:val="28"/>
        </w:rPr>
        <w:t>КАЛИТВЕН</w:t>
      </w:r>
      <w:r w:rsidR="009D3BF6" w:rsidRPr="009D3BF6">
        <w:rPr>
          <w:szCs w:val="28"/>
        </w:rPr>
        <w:t xml:space="preserve">СКОГО СЕЛЬСКОГО ПОСЕЛЕНИЯ </w:t>
      </w:r>
      <w:r w:rsidRPr="009D3BF6">
        <w:rPr>
          <w:szCs w:val="28"/>
        </w:rPr>
        <w:t>КАМЕНСКОГО РАЙОНА</w:t>
      </w:r>
    </w:p>
    <w:p w:rsidR="00A24FF7" w:rsidRPr="009D3BF6" w:rsidRDefault="00A24FF7">
      <w:pPr>
        <w:rPr>
          <w:b/>
          <w:szCs w:val="28"/>
        </w:rPr>
      </w:pPr>
    </w:p>
    <w:p w:rsidR="00A24FF7" w:rsidRDefault="00A24FF7">
      <w:pPr>
        <w:rPr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Том 1</w:t>
      </w:r>
    </w:p>
    <w:p w:rsidR="00D1281A" w:rsidRPr="00D1281A" w:rsidRDefault="00D1281A" w:rsidP="00D1281A">
      <w:pPr>
        <w:jc w:val="center"/>
        <w:rPr>
          <w:b/>
          <w:szCs w:val="28"/>
        </w:rPr>
      </w:pPr>
      <w:r w:rsidRPr="00D1281A">
        <w:rPr>
          <w:b/>
          <w:szCs w:val="28"/>
        </w:rPr>
        <w:t>Существующее состояние системы</w:t>
      </w:r>
    </w:p>
    <w:p w:rsidR="00A24FF7" w:rsidRPr="00D1281A" w:rsidRDefault="00D1281A" w:rsidP="00D1281A">
      <w:pPr>
        <w:jc w:val="center"/>
        <w:rPr>
          <w:b/>
          <w:szCs w:val="28"/>
        </w:rPr>
      </w:pPr>
      <w:r w:rsidRPr="00D1281A">
        <w:rPr>
          <w:b/>
          <w:szCs w:val="28"/>
        </w:rPr>
        <w:t xml:space="preserve">санитарной очистки и уборки территорий населенных пунктов и перспективное </w:t>
      </w:r>
      <w:r w:rsidR="00C23A58" w:rsidRPr="00D1281A">
        <w:rPr>
          <w:b/>
          <w:szCs w:val="28"/>
        </w:rPr>
        <w:t xml:space="preserve">развитие </w:t>
      </w:r>
      <w:r w:rsidR="00C23A58">
        <w:rPr>
          <w:b/>
          <w:szCs w:val="28"/>
        </w:rPr>
        <w:t>муниципального образования «</w:t>
      </w:r>
      <w:proofErr w:type="spellStart"/>
      <w:r w:rsidR="00682625">
        <w:rPr>
          <w:b/>
          <w:szCs w:val="28"/>
        </w:rPr>
        <w:t>Калитвен</w:t>
      </w:r>
      <w:r w:rsidR="00567277">
        <w:rPr>
          <w:b/>
          <w:szCs w:val="28"/>
        </w:rPr>
        <w:t>ск</w:t>
      </w:r>
      <w:r w:rsidR="00D268AB">
        <w:rPr>
          <w:b/>
          <w:szCs w:val="28"/>
        </w:rPr>
        <w:t>ое</w:t>
      </w:r>
      <w:proofErr w:type="spellEnd"/>
      <w:r w:rsidR="00D268AB">
        <w:rPr>
          <w:b/>
          <w:szCs w:val="28"/>
        </w:rPr>
        <w:t xml:space="preserve"> сельское</w:t>
      </w:r>
      <w:r w:rsidR="00C23A58">
        <w:rPr>
          <w:b/>
          <w:szCs w:val="28"/>
        </w:rPr>
        <w:t xml:space="preserve"> поселение» </w:t>
      </w:r>
      <w:r w:rsidR="00C23A58" w:rsidRPr="00D1281A">
        <w:rPr>
          <w:b/>
          <w:szCs w:val="28"/>
        </w:rPr>
        <w:t xml:space="preserve">Каменского района </w:t>
      </w:r>
      <w:r w:rsidR="00A24FF7" w:rsidRPr="00D1281A">
        <w:rPr>
          <w:b/>
          <w:szCs w:val="28"/>
        </w:rPr>
        <w:t>Ростовской области</w:t>
      </w: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firstLine="567"/>
        <w:jc w:val="center"/>
        <w:rPr>
          <w:b/>
          <w:bCs/>
          <w:szCs w:val="28"/>
        </w:rPr>
      </w:pPr>
    </w:p>
    <w:p w:rsidR="00A24FF7" w:rsidRDefault="00A24FF7">
      <w:pPr>
        <w:ind w:hanging="27"/>
        <w:jc w:val="center"/>
        <w:rPr>
          <w:szCs w:val="28"/>
        </w:rPr>
      </w:pPr>
      <w:r>
        <w:rPr>
          <w:szCs w:val="28"/>
        </w:rPr>
        <w:t>г. Ростов-на-Дону</w:t>
      </w:r>
    </w:p>
    <w:p w:rsidR="00A24FF7" w:rsidRDefault="00A24FF7">
      <w:pPr>
        <w:ind w:hanging="27"/>
        <w:jc w:val="center"/>
        <w:rPr>
          <w:szCs w:val="28"/>
        </w:rPr>
        <w:sectPr w:rsidR="00A24FF7">
          <w:pgSz w:w="11906" w:h="16838"/>
          <w:pgMar w:top="1456" w:right="567" w:bottom="709" w:left="1134" w:header="720" w:footer="720" w:gutter="0"/>
          <w:cols w:space="720"/>
          <w:docGrid w:linePitch="360"/>
        </w:sectPr>
      </w:pPr>
      <w:r>
        <w:rPr>
          <w:szCs w:val="28"/>
        </w:rPr>
        <w:t>2012 г.</w:t>
      </w:r>
    </w:p>
    <w:p w:rsidR="00A24FF7" w:rsidRDefault="00A24FF7">
      <w:pPr>
        <w:pageBreakBefore/>
        <w:spacing w:line="360" w:lineRule="auto"/>
        <w:ind w:firstLine="567"/>
        <w:jc w:val="left"/>
        <w:rPr>
          <w:b/>
          <w:szCs w:val="28"/>
        </w:rPr>
      </w:pPr>
      <w:r>
        <w:rPr>
          <w:b/>
          <w:szCs w:val="28"/>
        </w:rPr>
        <w:lastRenderedPageBreak/>
        <w:t>СВЕДЕНИЯ ОБ ОРГАНИЗАЦИИ-РАЗРАБОТЧИКЕ</w:t>
      </w:r>
    </w:p>
    <w:p w:rsidR="00A24FF7" w:rsidRDefault="00A24FF7">
      <w:pPr>
        <w:rPr>
          <w:szCs w:val="28"/>
        </w:rPr>
      </w:pPr>
      <w:r>
        <w:rPr>
          <w:szCs w:val="28"/>
        </w:rPr>
        <w:t>Общество с ограниченной ответственностью «Природа»</w:t>
      </w:r>
    </w:p>
    <w:p w:rsidR="00A24FF7" w:rsidRDefault="00A24FF7">
      <w:pPr>
        <w:rPr>
          <w:szCs w:val="28"/>
        </w:rPr>
      </w:pPr>
    </w:p>
    <w:p w:rsidR="00A24FF7" w:rsidRDefault="00A24FF7">
      <w:pPr>
        <w:spacing w:line="480" w:lineRule="auto"/>
        <w:rPr>
          <w:szCs w:val="28"/>
        </w:rPr>
      </w:pPr>
      <w:r>
        <w:rPr>
          <w:szCs w:val="28"/>
        </w:rPr>
        <w:t xml:space="preserve">Директор </w:t>
      </w:r>
      <w:proofErr w:type="spellStart"/>
      <w:r>
        <w:rPr>
          <w:szCs w:val="28"/>
        </w:rPr>
        <w:t>Статов</w:t>
      </w:r>
      <w:proofErr w:type="spellEnd"/>
      <w:r>
        <w:rPr>
          <w:szCs w:val="28"/>
        </w:rPr>
        <w:t xml:space="preserve"> Андрей Викторович,  действующий на основании Устава</w:t>
      </w:r>
    </w:p>
    <w:p w:rsidR="00A24FF7" w:rsidRDefault="00A24FF7">
      <w:pPr>
        <w:spacing w:line="480" w:lineRule="auto"/>
        <w:rPr>
          <w:szCs w:val="28"/>
        </w:rPr>
      </w:pPr>
      <w:r>
        <w:rPr>
          <w:szCs w:val="28"/>
        </w:rPr>
        <w:t>344064,  г. Ростов-на-Дону, ул. Вавилова, 63</w:t>
      </w:r>
    </w:p>
    <w:p w:rsidR="00A24FF7" w:rsidRDefault="00A24FF7">
      <w:pPr>
        <w:spacing w:line="480" w:lineRule="auto"/>
        <w:rPr>
          <w:szCs w:val="28"/>
        </w:rPr>
      </w:pPr>
      <w:r>
        <w:rPr>
          <w:szCs w:val="28"/>
        </w:rPr>
        <w:t>тел.8(863)305-11-57</w:t>
      </w:r>
    </w:p>
    <w:p w:rsidR="00A24FF7" w:rsidRDefault="00A24FF7">
      <w:pPr>
        <w:spacing w:line="480" w:lineRule="auto"/>
        <w:rPr>
          <w:szCs w:val="28"/>
        </w:rPr>
      </w:pPr>
      <w:r>
        <w:rPr>
          <w:szCs w:val="28"/>
        </w:rPr>
        <w:t>тел/факс 8(863) 305-11-56, 305-11-57</w:t>
      </w:r>
    </w:p>
    <w:p w:rsidR="00A24FF7" w:rsidRPr="00A24FF7" w:rsidRDefault="00A24FF7">
      <w:pPr>
        <w:spacing w:line="480" w:lineRule="auto"/>
        <w:rPr>
          <w:szCs w:val="28"/>
        </w:rPr>
      </w:pP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 </w:t>
      </w:r>
      <w:proofErr w:type="spellStart"/>
      <w:r>
        <w:rPr>
          <w:szCs w:val="28"/>
          <w:lang w:val="en-US"/>
        </w:rPr>
        <w:t>priroda</w:t>
      </w:r>
      <w:proofErr w:type="spellEnd"/>
      <w:r>
        <w:rPr>
          <w:szCs w:val="28"/>
        </w:rPr>
        <w:t>09@</w:t>
      </w:r>
      <w:proofErr w:type="spellStart"/>
      <w:r>
        <w:rPr>
          <w:szCs w:val="28"/>
          <w:lang w:val="en-US"/>
        </w:rPr>
        <w:t>yandex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:rsidR="00A24FF7" w:rsidRDefault="00A24FF7">
      <w:pPr>
        <w:spacing w:line="480" w:lineRule="auto"/>
        <w:rPr>
          <w:sz w:val="24"/>
          <w:szCs w:val="24"/>
        </w:rPr>
      </w:pPr>
    </w:p>
    <w:p w:rsidR="00664422" w:rsidRDefault="00664422" w:rsidP="00664422">
      <w:pPr>
        <w:pageBreakBefore/>
        <w:rPr>
          <w:szCs w:val="28"/>
          <w:shd w:val="clear" w:color="auto" w:fill="FFFF00"/>
        </w:rPr>
      </w:pPr>
      <w:r w:rsidRPr="00EC6E9A">
        <w:rPr>
          <w:szCs w:val="28"/>
        </w:rPr>
        <w:lastRenderedPageBreak/>
        <w:t>СОДЕРЖАНИЕ</w:t>
      </w:r>
    </w:p>
    <w:tbl>
      <w:tblPr>
        <w:tblW w:w="10142" w:type="dxa"/>
        <w:tblInd w:w="56" w:type="dxa"/>
        <w:tblLayout w:type="fixed"/>
        <w:tblLook w:val="0000" w:firstRow="0" w:lastRow="0" w:firstColumn="0" w:lastColumn="0" w:noHBand="0" w:noVBand="0"/>
      </w:tblPr>
      <w:tblGrid>
        <w:gridCol w:w="9130"/>
        <w:gridCol w:w="1012"/>
      </w:tblGrid>
      <w:tr w:rsidR="00664422" w:rsidTr="00664422">
        <w:trPr>
          <w:trHeight w:val="775"/>
        </w:trPr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rPr>
                <w:szCs w:val="28"/>
              </w:rPr>
            </w:pPr>
            <w:r w:rsidRPr="00664422">
              <w:rPr>
                <w:szCs w:val="28"/>
              </w:rPr>
              <w:t>Том 1. Существующее состояние системы санитарной очистки и уборки территорий населенных пунктов и перспективное развитие муниципального образования «</w:t>
            </w:r>
            <w:proofErr w:type="spellStart"/>
            <w:r w:rsidR="00682625">
              <w:rPr>
                <w:szCs w:val="28"/>
              </w:rPr>
              <w:t>Калитвен</w:t>
            </w:r>
            <w:r w:rsidR="00567277">
              <w:rPr>
                <w:szCs w:val="28"/>
              </w:rPr>
              <w:t>ск</w:t>
            </w:r>
            <w:r w:rsidR="00D268AB">
              <w:rPr>
                <w:szCs w:val="28"/>
              </w:rPr>
              <w:t>ое</w:t>
            </w:r>
            <w:proofErr w:type="spellEnd"/>
            <w:r w:rsidR="00D268AB">
              <w:rPr>
                <w:szCs w:val="28"/>
              </w:rPr>
              <w:t xml:space="preserve"> сельское</w:t>
            </w:r>
            <w:r w:rsidRPr="00664422">
              <w:rPr>
                <w:szCs w:val="28"/>
              </w:rPr>
              <w:t xml:space="preserve"> поселение» Каменского района Ростовской области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rPr>
          <w:trHeight w:val="421"/>
        </w:trPr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snapToGrid w:val="0"/>
              <w:rPr>
                <w:szCs w:val="28"/>
              </w:rPr>
            </w:pPr>
            <w:r w:rsidRPr="00664422">
              <w:rPr>
                <w:szCs w:val="28"/>
              </w:rPr>
              <w:t>ВВЕДЕНИЕ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rPr>
          <w:trHeight w:val="709"/>
        </w:trPr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snapToGrid w:val="0"/>
              <w:rPr>
                <w:spacing w:val="-5"/>
                <w:szCs w:val="28"/>
              </w:rPr>
            </w:pPr>
            <w:r w:rsidRPr="00664422">
              <w:rPr>
                <w:szCs w:val="28"/>
              </w:rPr>
              <w:t xml:space="preserve">1. </w:t>
            </w:r>
            <w:r w:rsidRPr="00664422">
              <w:rPr>
                <w:spacing w:val="-5"/>
                <w:szCs w:val="28"/>
              </w:rPr>
              <w:t xml:space="preserve">ОСНОВАНИЕ ДЛЯ РАЗРАБОТКИ ГЕНЕРАЛЬНОЙ СХЕМЫ ОЧИСТКИ ТЕРРИТОРИИ НАСЕЛЕННЫХ ПУНКТОВ </w:t>
            </w:r>
            <w:r w:rsidR="00682625">
              <w:rPr>
                <w:spacing w:val="-5"/>
                <w:szCs w:val="28"/>
              </w:rPr>
              <w:t>КАЛИТВЕН</w:t>
            </w:r>
            <w:r w:rsidR="00567277">
              <w:rPr>
                <w:spacing w:val="-5"/>
                <w:szCs w:val="28"/>
              </w:rPr>
              <w:t>СК</w:t>
            </w:r>
            <w:r w:rsidR="00D268AB">
              <w:rPr>
                <w:spacing w:val="-5"/>
                <w:szCs w:val="28"/>
              </w:rPr>
              <w:t>ОГО СЕЛЬСКОГО</w:t>
            </w:r>
            <w:r w:rsidRPr="00664422">
              <w:rPr>
                <w:spacing w:val="-5"/>
                <w:szCs w:val="28"/>
              </w:rPr>
              <w:t xml:space="preserve"> ПОСЕЛЕНИЯ КАМЕНСКОГО РАЙОНА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rPr>
          <w:trHeight w:val="1092"/>
        </w:trPr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snapToGrid w:val="0"/>
              <w:rPr>
                <w:spacing w:val="-5"/>
                <w:szCs w:val="28"/>
              </w:rPr>
            </w:pPr>
            <w:r w:rsidRPr="00664422">
              <w:rPr>
                <w:szCs w:val="28"/>
              </w:rPr>
              <w:t xml:space="preserve">2. КРАТКАЯ ХАРАКТЕРИСТИКА И ПРИРОДНО-КЛИМАТИЧЕСКИЕ УСЛОВИЯ ТЕРРИТОРИИ </w:t>
            </w:r>
            <w:r w:rsidRPr="00664422">
              <w:rPr>
                <w:spacing w:val="-5"/>
                <w:szCs w:val="28"/>
              </w:rPr>
              <w:t xml:space="preserve">НАСЕЛЕННЫХ ПУНКТОВ </w:t>
            </w:r>
            <w:r w:rsidR="00682625">
              <w:rPr>
                <w:spacing w:val="-5"/>
                <w:szCs w:val="28"/>
              </w:rPr>
              <w:t>КАЛИТВЕН</w:t>
            </w:r>
            <w:r w:rsidR="00567277">
              <w:rPr>
                <w:spacing w:val="-5"/>
                <w:szCs w:val="28"/>
              </w:rPr>
              <w:t>СК</w:t>
            </w:r>
            <w:r w:rsidR="007428AF">
              <w:rPr>
                <w:spacing w:val="-5"/>
                <w:szCs w:val="28"/>
              </w:rPr>
              <w:t xml:space="preserve">ОГО СЕЛЬСКОГО </w:t>
            </w:r>
            <w:r w:rsidRPr="00664422">
              <w:rPr>
                <w:spacing w:val="-5"/>
                <w:szCs w:val="28"/>
              </w:rPr>
              <w:t xml:space="preserve"> ПОСЕЛЕНИЯ КАМЕНСКОГО РАЙОНА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rPr>
          <w:trHeight w:hRule="exact" w:val="397"/>
        </w:trPr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snapToGrid w:val="0"/>
              <w:rPr>
                <w:szCs w:val="28"/>
              </w:rPr>
            </w:pPr>
            <w:r w:rsidRPr="00664422">
              <w:rPr>
                <w:szCs w:val="28"/>
              </w:rPr>
              <w:t>2.1. Общие сведения и природно-климатические условия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rPr>
          <w:trHeight w:hRule="exact" w:val="640"/>
        </w:trPr>
        <w:tc>
          <w:tcPr>
            <w:tcW w:w="9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720970">
            <w:pPr>
              <w:snapToGrid w:val="0"/>
              <w:rPr>
                <w:szCs w:val="28"/>
              </w:rPr>
            </w:pPr>
            <w:r w:rsidRPr="00664422">
              <w:rPr>
                <w:szCs w:val="28"/>
              </w:rPr>
              <w:t>2.1.1. Общие сведения о муниципальном образовании «</w:t>
            </w:r>
            <w:proofErr w:type="spellStart"/>
            <w:r w:rsidR="00682625">
              <w:rPr>
                <w:szCs w:val="28"/>
              </w:rPr>
              <w:t>Калитвен</w:t>
            </w:r>
            <w:r w:rsidR="00567277">
              <w:rPr>
                <w:szCs w:val="28"/>
              </w:rPr>
              <w:t>ск</w:t>
            </w:r>
            <w:r w:rsidR="00D268AB">
              <w:rPr>
                <w:szCs w:val="28"/>
              </w:rPr>
              <w:t>ое</w:t>
            </w:r>
            <w:proofErr w:type="spellEnd"/>
            <w:r w:rsidR="00D268AB">
              <w:rPr>
                <w:szCs w:val="28"/>
              </w:rPr>
              <w:t xml:space="preserve"> сельское</w:t>
            </w:r>
            <w:r w:rsidRPr="00664422">
              <w:rPr>
                <w:szCs w:val="28"/>
              </w:rPr>
              <w:t xml:space="preserve"> поселение»</w:t>
            </w: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rPr>
          <w:trHeight w:hRule="exact" w:val="397"/>
        </w:trPr>
        <w:tc>
          <w:tcPr>
            <w:tcW w:w="9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snapToGrid w:val="0"/>
              <w:rPr>
                <w:szCs w:val="28"/>
              </w:rPr>
            </w:pPr>
            <w:r w:rsidRPr="00664422">
              <w:rPr>
                <w:szCs w:val="28"/>
              </w:rPr>
              <w:t>2.1.2. Природно-климатические условия</w:t>
            </w: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snapToGrid w:val="0"/>
              <w:rPr>
                <w:szCs w:val="28"/>
              </w:rPr>
            </w:pPr>
            <w:r w:rsidRPr="00664422">
              <w:rPr>
                <w:szCs w:val="28"/>
              </w:rPr>
              <w:t xml:space="preserve">2.2. Существующее состояние и развитие </w:t>
            </w:r>
            <w:proofErr w:type="spellStart"/>
            <w:r w:rsidR="00682625">
              <w:rPr>
                <w:bCs/>
                <w:szCs w:val="28"/>
              </w:rPr>
              <w:t>Калитвен</w:t>
            </w:r>
            <w:r w:rsidR="00567277">
              <w:rPr>
                <w:bCs/>
                <w:szCs w:val="28"/>
              </w:rPr>
              <w:t>ск</w:t>
            </w:r>
            <w:r w:rsidR="007428AF">
              <w:rPr>
                <w:bCs/>
                <w:szCs w:val="28"/>
              </w:rPr>
              <w:t>ого</w:t>
            </w:r>
            <w:proofErr w:type="spellEnd"/>
            <w:r w:rsidR="007428AF">
              <w:rPr>
                <w:bCs/>
                <w:szCs w:val="28"/>
              </w:rPr>
              <w:t xml:space="preserve"> сельского </w:t>
            </w:r>
            <w:r w:rsidRPr="00664422">
              <w:rPr>
                <w:bCs/>
                <w:szCs w:val="28"/>
              </w:rPr>
              <w:t xml:space="preserve"> поселения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c>
          <w:tcPr>
            <w:tcW w:w="9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snapToGrid w:val="0"/>
              <w:rPr>
                <w:szCs w:val="28"/>
              </w:rPr>
            </w:pPr>
            <w:r w:rsidRPr="00664422">
              <w:rPr>
                <w:szCs w:val="28"/>
              </w:rPr>
              <w:t>2.2.1. Социально-демографическая ситуация</w:t>
            </w: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c>
          <w:tcPr>
            <w:tcW w:w="9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snapToGrid w:val="0"/>
              <w:rPr>
                <w:szCs w:val="28"/>
              </w:rPr>
            </w:pPr>
            <w:r w:rsidRPr="00664422">
              <w:rPr>
                <w:szCs w:val="28"/>
              </w:rPr>
              <w:t>2.2.2. Система канализации и удаления ЖБО</w:t>
            </w: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rPr>
          <w:trHeight w:val="978"/>
        </w:trPr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snapToGrid w:val="0"/>
              <w:rPr>
                <w:szCs w:val="28"/>
              </w:rPr>
            </w:pPr>
            <w:r w:rsidRPr="00664422">
              <w:rPr>
                <w:szCs w:val="28"/>
              </w:rPr>
              <w:t xml:space="preserve">3. ОЦЕНКА СУЩЕСТВУЮЩЕГО СОСТОЯНИЯ СИСТЕМЫ САНИТАРНОЙ ОЧИСТКИ И УБОРКИ ТЕРРИТОРИИ НАСЕЛЕННЫХ ПУНКТОВ </w:t>
            </w:r>
            <w:r w:rsidR="00682625">
              <w:rPr>
                <w:szCs w:val="28"/>
              </w:rPr>
              <w:t>КАЛИТВЕН</w:t>
            </w:r>
            <w:r w:rsidR="00567277">
              <w:rPr>
                <w:szCs w:val="28"/>
              </w:rPr>
              <w:t>СК</w:t>
            </w:r>
            <w:r w:rsidR="007428AF">
              <w:rPr>
                <w:szCs w:val="28"/>
              </w:rPr>
              <w:t xml:space="preserve">ОГО СЕЛЬСКОГО </w:t>
            </w:r>
            <w:r w:rsidRPr="00664422">
              <w:rPr>
                <w:szCs w:val="28"/>
              </w:rPr>
              <w:t xml:space="preserve"> ПОСЕЛЕНИЯ КАМЕНСКОГО РАЙОНА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rPr>
          <w:trHeight w:hRule="exact" w:val="715"/>
        </w:trPr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snapToGrid w:val="0"/>
              <w:rPr>
                <w:szCs w:val="28"/>
              </w:rPr>
            </w:pPr>
            <w:r w:rsidRPr="00664422">
              <w:rPr>
                <w:szCs w:val="28"/>
              </w:rPr>
              <w:t>3.1. Характеристика специализированных предприятий, занятых санитарной очисткой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rPr>
          <w:trHeight w:hRule="exact" w:val="671"/>
        </w:trPr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snapToGrid w:val="0"/>
              <w:rPr>
                <w:szCs w:val="28"/>
              </w:rPr>
            </w:pPr>
            <w:r w:rsidRPr="00664422">
              <w:rPr>
                <w:szCs w:val="28"/>
              </w:rPr>
              <w:t>3.2. Организация работ по сбору, вывозу, обезвреживанию и захоронению ТБО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rPr>
          <w:trHeight w:hRule="exact" w:val="397"/>
        </w:trPr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snapToGrid w:val="0"/>
              <w:rPr>
                <w:szCs w:val="28"/>
              </w:rPr>
            </w:pPr>
            <w:r w:rsidRPr="00664422">
              <w:rPr>
                <w:szCs w:val="28"/>
              </w:rPr>
              <w:t>3.3. Организация комплексной уборки улиц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snapToGrid w:val="0"/>
              <w:rPr>
                <w:szCs w:val="28"/>
              </w:rPr>
            </w:pPr>
            <w:r w:rsidRPr="00664422">
              <w:rPr>
                <w:szCs w:val="28"/>
              </w:rPr>
              <w:t>4. КАЧЕСТВЕННЫЕ ХАРАКТЕРИСТИКИ ТВЕРДЫХ БЫТОВЫХ ОТХОДОВ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  <w:tr w:rsidR="00664422" w:rsidTr="00664422">
        <w:trPr>
          <w:trHeight w:val="452"/>
        </w:trPr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4422" w:rsidRPr="00664422" w:rsidRDefault="00664422" w:rsidP="00664422">
            <w:pPr>
              <w:snapToGrid w:val="0"/>
              <w:rPr>
                <w:szCs w:val="28"/>
              </w:rPr>
            </w:pPr>
            <w:r w:rsidRPr="00664422">
              <w:rPr>
                <w:szCs w:val="28"/>
              </w:rPr>
              <w:t>5. ЗАКЛЮЧЕНИЕ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4422" w:rsidRDefault="00664422" w:rsidP="00664422">
            <w:pPr>
              <w:snapToGrid w:val="0"/>
              <w:rPr>
                <w:szCs w:val="28"/>
              </w:rPr>
            </w:pPr>
          </w:p>
        </w:tc>
      </w:tr>
    </w:tbl>
    <w:p w:rsidR="00A24FF7" w:rsidRDefault="00A24FF7">
      <w:pPr>
        <w:rPr>
          <w:szCs w:val="28"/>
        </w:rPr>
      </w:pPr>
    </w:p>
    <w:p w:rsidR="00A24FF7" w:rsidRPr="00073C5D" w:rsidRDefault="00A24FF7" w:rsidP="00073C5D">
      <w:pPr>
        <w:pageBreakBefore/>
        <w:spacing w:line="100" w:lineRule="atLeast"/>
        <w:ind w:firstLine="567"/>
        <w:rPr>
          <w:b/>
          <w:bCs/>
          <w:spacing w:val="-2"/>
          <w:szCs w:val="28"/>
        </w:rPr>
      </w:pPr>
      <w:r w:rsidRPr="00073C5D">
        <w:rPr>
          <w:b/>
          <w:bCs/>
          <w:spacing w:val="-2"/>
          <w:szCs w:val="28"/>
        </w:rPr>
        <w:lastRenderedPageBreak/>
        <w:t>НОРМАТИВНЫЕ ССЫЛКИ</w:t>
      </w:r>
    </w:p>
    <w:p w:rsidR="00A24FF7" w:rsidRDefault="00A24FF7">
      <w:pPr>
        <w:rPr>
          <w:szCs w:val="28"/>
        </w:rPr>
      </w:pPr>
    </w:p>
    <w:p w:rsidR="008F6299" w:rsidRDefault="008F6299" w:rsidP="008F6299">
      <w:pPr>
        <w:rPr>
          <w:szCs w:val="28"/>
        </w:rPr>
      </w:pPr>
      <w:r>
        <w:rPr>
          <w:szCs w:val="28"/>
        </w:rPr>
        <w:t>В настоящем отчете использованы ссылки на следующие нормативные акты:</w:t>
      </w:r>
    </w:p>
    <w:p w:rsidR="008F6299" w:rsidRDefault="008F6299" w:rsidP="008F6299">
      <w:pPr>
        <w:spacing w:line="100" w:lineRule="atLeast"/>
        <w:ind w:firstLine="567"/>
        <w:rPr>
          <w:szCs w:val="28"/>
        </w:rPr>
      </w:pPr>
      <w:r>
        <w:rPr>
          <w:szCs w:val="28"/>
        </w:rPr>
        <w:t>Федеральный закон от 10.01.</w:t>
      </w:r>
      <w:r w:rsidR="00460B3B">
        <w:rPr>
          <w:szCs w:val="28"/>
        </w:rPr>
        <w:t>1290</w:t>
      </w:r>
      <w:r>
        <w:rPr>
          <w:szCs w:val="28"/>
        </w:rPr>
        <w:t xml:space="preserve"> г. № 7-ФЗ «Об охране окружающей среды» </w:t>
      </w:r>
    </w:p>
    <w:p w:rsidR="008F6299" w:rsidRDefault="008F6299" w:rsidP="008F6299">
      <w:pPr>
        <w:spacing w:line="100" w:lineRule="atLeast"/>
        <w:ind w:firstLine="540"/>
        <w:rPr>
          <w:szCs w:val="28"/>
        </w:rPr>
      </w:pPr>
      <w:r>
        <w:rPr>
          <w:szCs w:val="28"/>
        </w:rPr>
        <w:t xml:space="preserve">Федеральный закон от 06.10.2003 г. № 131- ФЗ «Об общих принципах организации местного самоуправления в Российской Федерации» </w:t>
      </w:r>
    </w:p>
    <w:p w:rsidR="008F6299" w:rsidRDefault="008F6299" w:rsidP="008F6299">
      <w:pPr>
        <w:spacing w:line="100" w:lineRule="atLeast"/>
        <w:ind w:firstLine="567"/>
        <w:rPr>
          <w:szCs w:val="28"/>
        </w:rPr>
      </w:pPr>
      <w:r>
        <w:rPr>
          <w:szCs w:val="28"/>
        </w:rPr>
        <w:t xml:space="preserve">Федеральный закон от 24.06.1998 № 89-ФЗ «Об отходах производства и потребления» </w:t>
      </w:r>
    </w:p>
    <w:p w:rsidR="008F6299" w:rsidRDefault="008F6299" w:rsidP="008F6299">
      <w:pPr>
        <w:ind w:firstLine="567"/>
        <w:rPr>
          <w:szCs w:val="28"/>
        </w:rPr>
      </w:pPr>
      <w:r>
        <w:rPr>
          <w:szCs w:val="28"/>
        </w:rPr>
        <w:t xml:space="preserve">Федеральный закон от 30.03.1999 № 52-ФЗ «О санитарно-эпидемиологическом благополучии населения» </w:t>
      </w:r>
    </w:p>
    <w:p w:rsidR="008F6299" w:rsidRDefault="008F6299" w:rsidP="008F6299">
      <w:pPr>
        <w:ind w:firstLine="567"/>
        <w:rPr>
          <w:bCs/>
          <w:spacing w:val="-2"/>
          <w:szCs w:val="28"/>
        </w:rPr>
      </w:pPr>
      <w:r>
        <w:rPr>
          <w:bCs/>
          <w:spacing w:val="-2"/>
          <w:szCs w:val="28"/>
        </w:rPr>
        <w:t>Земельный кодекс Российской Федерации от 25.10.2001 № 136-ФЗ</w:t>
      </w:r>
    </w:p>
    <w:p w:rsidR="008F6299" w:rsidRDefault="008F6299" w:rsidP="008F6299">
      <w:pPr>
        <w:ind w:firstLine="567"/>
        <w:rPr>
          <w:bCs/>
          <w:spacing w:val="-2"/>
          <w:szCs w:val="28"/>
        </w:rPr>
      </w:pPr>
      <w:r>
        <w:rPr>
          <w:bCs/>
          <w:spacing w:val="-2"/>
          <w:szCs w:val="28"/>
        </w:rPr>
        <w:t>Водный кодекс Российской Федерации от 03.06.2006 № 74-ФЗ</w:t>
      </w:r>
    </w:p>
    <w:p w:rsidR="008F6299" w:rsidRDefault="008F6299" w:rsidP="008F6299">
      <w:pPr>
        <w:spacing w:line="100" w:lineRule="atLeast"/>
        <w:ind w:firstLine="567"/>
        <w:rPr>
          <w:szCs w:val="28"/>
        </w:rPr>
      </w:pPr>
      <w:r>
        <w:rPr>
          <w:szCs w:val="28"/>
        </w:rPr>
        <w:t>МДС 13-8.2000 «Концепция обращения с твердыми бытовыми отходами в Российской Федерации» Утверждена постановлением коллегии Госстроя России от 22. 12.1999г. № 17.</w:t>
      </w:r>
    </w:p>
    <w:p w:rsidR="008F6299" w:rsidRDefault="008F6299" w:rsidP="008F6299">
      <w:pPr>
        <w:ind w:firstLine="567"/>
        <w:rPr>
          <w:szCs w:val="28"/>
        </w:rPr>
      </w:pPr>
      <w:r>
        <w:rPr>
          <w:szCs w:val="28"/>
        </w:rPr>
        <w:t>Методические рекомендации о порядке разработке генеральных схем очистки территории населенных пунктов РФ. Утверждены Постановлением Госстроя России от 21.08.2003 г. № 152</w:t>
      </w:r>
    </w:p>
    <w:p w:rsidR="008F6299" w:rsidRDefault="008F6299" w:rsidP="008F6299">
      <w:pPr>
        <w:ind w:firstLine="567"/>
        <w:rPr>
          <w:szCs w:val="28"/>
        </w:rPr>
      </w:pPr>
      <w:r>
        <w:rPr>
          <w:szCs w:val="28"/>
        </w:rPr>
        <w:t xml:space="preserve">ГОСТ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51617 - 2000 «Жилищно-коммунальные услуги. Общие технические условия»</w:t>
      </w:r>
    </w:p>
    <w:p w:rsidR="008F6299" w:rsidRDefault="008F6299" w:rsidP="008F6299">
      <w:pPr>
        <w:shd w:val="clear" w:color="auto" w:fill="FFFFFF"/>
        <w:tabs>
          <w:tab w:val="left" w:pos="0"/>
          <w:tab w:val="left" w:pos="10206"/>
        </w:tabs>
        <w:ind w:right="-52" w:firstLine="567"/>
        <w:rPr>
          <w:szCs w:val="28"/>
        </w:rPr>
      </w:pPr>
      <w:r>
        <w:rPr>
          <w:szCs w:val="28"/>
        </w:rPr>
        <w:t>СанПиН 42-128-4690-88 «Санитарные правила содержания территорий населенных мест»</w:t>
      </w:r>
    </w:p>
    <w:p w:rsidR="008F6299" w:rsidRDefault="008F6299" w:rsidP="008F6299">
      <w:pPr>
        <w:ind w:right="-52" w:firstLine="567"/>
        <w:rPr>
          <w:bCs/>
          <w:spacing w:val="-2"/>
          <w:szCs w:val="28"/>
        </w:rPr>
      </w:pPr>
      <w:r>
        <w:rPr>
          <w:bCs/>
          <w:spacing w:val="-2"/>
          <w:szCs w:val="28"/>
        </w:rPr>
        <w:t>СП 2.1.7.1038-01 «Гигиенические требования к устройству и содержанию полигонов твердых бытовых отходов»</w:t>
      </w:r>
    </w:p>
    <w:p w:rsidR="008F6299" w:rsidRDefault="008F6299" w:rsidP="008F6299">
      <w:pPr>
        <w:shd w:val="clear" w:color="auto" w:fill="FFFFFF"/>
        <w:tabs>
          <w:tab w:val="left" w:pos="142"/>
          <w:tab w:val="left" w:pos="567"/>
          <w:tab w:val="left" w:pos="10206"/>
        </w:tabs>
        <w:ind w:right="-52" w:firstLine="567"/>
        <w:rPr>
          <w:spacing w:val="-3"/>
          <w:szCs w:val="28"/>
        </w:rPr>
      </w:pPr>
      <w:r>
        <w:rPr>
          <w:spacing w:val="-3"/>
          <w:szCs w:val="28"/>
        </w:rPr>
        <w:t>СанПиН 2.2.1/2.1.11200-03 «Санитарно-защитные зоны и санитарная классификация предприятий, сооружений и иных объектов»</w:t>
      </w:r>
    </w:p>
    <w:p w:rsidR="008F6299" w:rsidRDefault="008F6299" w:rsidP="008F6299">
      <w:pPr>
        <w:shd w:val="clear" w:color="auto" w:fill="FFFFFF"/>
        <w:tabs>
          <w:tab w:val="left" w:pos="-2552"/>
          <w:tab w:val="left" w:pos="0"/>
          <w:tab w:val="left" w:pos="142"/>
        </w:tabs>
        <w:ind w:right="-52" w:firstLine="567"/>
        <w:rPr>
          <w:szCs w:val="28"/>
        </w:rPr>
      </w:pPr>
      <w:r>
        <w:rPr>
          <w:szCs w:val="28"/>
        </w:rPr>
        <w:t>СанПиН 2.1.7.1322-03 «Гигиенические требования к размещению и обезвреживанию отходов производства и потребления»</w:t>
      </w:r>
    </w:p>
    <w:p w:rsidR="008F6299" w:rsidRDefault="008F6299" w:rsidP="008F6299">
      <w:pPr>
        <w:ind w:firstLine="540"/>
        <w:rPr>
          <w:szCs w:val="28"/>
        </w:rPr>
      </w:pPr>
      <w:r>
        <w:rPr>
          <w:szCs w:val="28"/>
        </w:rPr>
        <w:t>Областной закон Ростовской области от 25.10.</w:t>
      </w:r>
      <w:r w:rsidR="00460B3B">
        <w:rPr>
          <w:szCs w:val="28"/>
        </w:rPr>
        <w:t>1290</w:t>
      </w:r>
      <w:r>
        <w:rPr>
          <w:szCs w:val="28"/>
        </w:rPr>
        <w:t xml:space="preserve"> № 273-ЗС «Об административных правонарушениях Ростовской области»</w:t>
      </w:r>
    </w:p>
    <w:p w:rsidR="008F6299" w:rsidRDefault="008F6299" w:rsidP="008F6299">
      <w:pPr>
        <w:ind w:firstLine="540"/>
        <w:rPr>
          <w:szCs w:val="28"/>
        </w:rPr>
      </w:pPr>
      <w:r>
        <w:rPr>
          <w:szCs w:val="28"/>
        </w:rPr>
        <w:t>Областной закон Ростовской области от 11.03.2003 № 316-ЗС «Об охране окружающей среды Ростовской области»</w:t>
      </w:r>
    </w:p>
    <w:p w:rsidR="008F6299" w:rsidRDefault="008F6299" w:rsidP="008F6299">
      <w:pPr>
        <w:ind w:firstLine="540"/>
        <w:rPr>
          <w:szCs w:val="28"/>
        </w:rPr>
      </w:pPr>
      <w:r>
        <w:rPr>
          <w:szCs w:val="28"/>
        </w:rPr>
        <w:t>Областной закон Ростовской области от 25.07.2005 № 340-ЗС «Об административно-территориальном устройстве Ростовской области»</w:t>
      </w:r>
    </w:p>
    <w:p w:rsidR="008F6299" w:rsidRDefault="008F6299" w:rsidP="008F6299">
      <w:pPr>
        <w:ind w:firstLine="567"/>
        <w:rPr>
          <w:szCs w:val="28"/>
        </w:rPr>
      </w:pPr>
      <w:r>
        <w:rPr>
          <w:szCs w:val="28"/>
        </w:rPr>
        <w:t>Областной закон от 03.11.2006 № 578-ЗС «Об экологической экспертизе в Ростовской области»</w:t>
      </w:r>
    </w:p>
    <w:p w:rsidR="008F6299" w:rsidRDefault="008F6299" w:rsidP="008F6299">
      <w:pPr>
        <w:ind w:firstLine="540"/>
        <w:rPr>
          <w:szCs w:val="28"/>
        </w:rPr>
      </w:pPr>
      <w:r>
        <w:rPr>
          <w:szCs w:val="28"/>
        </w:rPr>
        <w:t xml:space="preserve">Областной закон Ростовской области от 23.12.2008 № 181-ЗС «О внесении изменений в областной закон «Об областной целевой программе в области охраны окружающей среды и рационального природопользования на 2008 – 2010 годы» </w:t>
      </w:r>
    </w:p>
    <w:p w:rsidR="008F6299" w:rsidRDefault="008F6299" w:rsidP="008F6299">
      <w:pPr>
        <w:autoSpaceDE w:val="0"/>
        <w:ind w:firstLine="720"/>
        <w:rPr>
          <w:szCs w:val="28"/>
        </w:rPr>
      </w:pPr>
      <w:r>
        <w:rPr>
          <w:szCs w:val="28"/>
        </w:rPr>
        <w:t>Областной закон Ростовской области от 03.08.2007 № 747-ЗС «Об охране зеленых насаждений в населенных пунктах Ростовской области»</w:t>
      </w:r>
    </w:p>
    <w:p w:rsidR="008F6299" w:rsidRDefault="008F6299" w:rsidP="008F6299">
      <w:pPr>
        <w:autoSpaceDE w:val="0"/>
        <w:ind w:firstLine="567"/>
        <w:rPr>
          <w:szCs w:val="28"/>
        </w:rPr>
      </w:pPr>
      <w:r>
        <w:rPr>
          <w:szCs w:val="28"/>
        </w:rPr>
        <w:t xml:space="preserve">Областной закон Ростовской области от 25.07.2005 №340-ЗС «Об административно-территориальном устройстве Ростовской области» </w:t>
      </w:r>
    </w:p>
    <w:p w:rsidR="008F6299" w:rsidRDefault="008F6299" w:rsidP="008F6299">
      <w:pPr>
        <w:autoSpaceDE w:val="0"/>
        <w:ind w:firstLine="567"/>
        <w:rPr>
          <w:szCs w:val="28"/>
        </w:rPr>
      </w:pPr>
      <w:r>
        <w:rPr>
          <w:szCs w:val="28"/>
        </w:rPr>
        <w:t xml:space="preserve">Областной закон Ростовской области от </w:t>
      </w:r>
      <w:r w:rsidR="00F74568">
        <w:rPr>
          <w:color w:val="000000"/>
        </w:rPr>
        <w:t>27 декабря 2004 года № 244-ЗС «Об установлении границ и наделении соответствующим статусом муниципального образования «Каменский район» и муниципальных образований в его составе</w:t>
      </w:r>
      <w:r>
        <w:rPr>
          <w:szCs w:val="28"/>
        </w:rPr>
        <w:t>»</w:t>
      </w:r>
    </w:p>
    <w:p w:rsidR="008F6299" w:rsidRDefault="008F6299" w:rsidP="008F6299">
      <w:pPr>
        <w:autoSpaceDE w:val="0"/>
        <w:ind w:firstLine="567"/>
        <w:rPr>
          <w:szCs w:val="28"/>
        </w:rPr>
      </w:pPr>
      <w:r>
        <w:rPr>
          <w:szCs w:val="28"/>
        </w:rPr>
        <w:lastRenderedPageBreak/>
        <w:t>Постановление Администрации Ростовской области от 10.08.1998 № 308 «Об утверждении примерных правил благоустройства и санитарного содержания городов и районов Ростовской области»</w:t>
      </w:r>
    </w:p>
    <w:p w:rsidR="008F6299" w:rsidRDefault="008F6299" w:rsidP="008F6299">
      <w:pPr>
        <w:autoSpaceDE w:val="0"/>
        <w:ind w:firstLine="567"/>
        <w:rPr>
          <w:szCs w:val="28"/>
        </w:rPr>
      </w:pPr>
      <w:r>
        <w:rPr>
          <w:szCs w:val="28"/>
        </w:rPr>
        <w:t>Постановление Администрации Ростовской области от 09.09.2008 № 456 «О некоторых вопросах, связанных с установлением тарифов на товары и услуги организаций коммунального комплекса»</w:t>
      </w:r>
    </w:p>
    <w:p w:rsidR="008F6299" w:rsidRDefault="008F6299" w:rsidP="008F6299">
      <w:pPr>
        <w:autoSpaceDE w:val="0"/>
        <w:ind w:firstLine="567"/>
        <w:rPr>
          <w:szCs w:val="28"/>
        </w:rPr>
      </w:pPr>
      <w:r>
        <w:rPr>
          <w:szCs w:val="28"/>
        </w:rPr>
        <w:t>Постановление Администрации Ростовской области от 13.04.2010 № 218 «О порядке ведения регионального кадастра отходов производства и потребления Ростовской области»</w:t>
      </w:r>
    </w:p>
    <w:p w:rsidR="008F6299" w:rsidRDefault="008F6299" w:rsidP="008F6299">
      <w:pPr>
        <w:autoSpaceDE w:val="0"/>
        <w:ind w:firstLine="567"/>
        <w:rPr>
          <w:szCs w:val="28"/>
        </w:rPr>
      </w:pPr>
      <w:r>
        <w:rPr>
          <w:szCs w:val="28"/>
        </w:rPr>
        <w:t>Постановление Администрации Ростовской области от 25.08.2010 № 143 «Об утверждении областной долгосрочной целевой программы «Охрана окружающей среды и рациональное природопользование в Ростовской области на 2011-2015 годы»</w:t>
      </w:r>
    </w:p>
    <w:p w:rsidR="008F6299" w:rsidRDefault="008F6299" w:rsidP="008F6299">
      <w:pPr>
        <w:autoSpaceDE w:val="0"/>
        <w:ind w:firstLine="567"/>
        <w:rPr>
          <w:szCs w:val="28"/>
        </w:rPr>
      </w:pPr>
      <w:r>
        <w:rPr>
          <w:szCs w:val="28"/>
        </w:rPr>
        <w:t>Постановление Администрации Ростовской области от 16.09.2010 № 186 «Об утверждении долгосрочной целевой программы энергосбережения и повышения энергетической эффективности в Ростовской области на период до 2020 года»</w:t>
      </w:r>
    </w:p>
    <w:p w:rsidR="008F6299" w:rsidRDefault="008F6299" w:rsidP="008F6299">
      <w:pPr>
        <w:autoSpaceDE w:val="0"/>
        <w:ind w:firstLine="567"/>
        <w:rPr>
          <w:szCs w:val="28"/>
        </w:rPr>
      </w:pPr>
      <w:r>
        <w:rPr>
          <w:szCs w:val="28"/>
        </w:rPr>
        <w:t>Постановление Администрации Ростовской области от 01.11.2010 № 277 «Об утверждении областной долгосрочной целевой программы «Модернизация объектов коммунальной инфраструктуры Ростовской области на 2011-2013 годы»</w:t>
      </w:r>
    </w:p>
    <w:p w:rsidR="008F6299" w:rsidRDefault="008F6299" w:rsidP="008F6299">
      <w:pPr>
        <w:ind w:firstLine="539"/>
        <w:rPr>
          <w:szCs w:val="28"/>
        </w:rPr>
      </w:pPr>
      <w:r>
        <w:rPr>
          <w:szCs w:val="28"/>
        </w:rPr>
        <w:t>Постановлением Администрации Ростовской области от 25.01.08 № 18 «Об утверждении порядка охраны зеленых насаждений в населенных пунктах Ростовской области и методики исчисления размера вреда окружающей среде в результате повреждения и (или) уничтожения в зеленых насаждений в населенных пунктах Ростовской области»</w:t>
      </w:r>
    </w:p>
    <w:p w:rsidR="008F6299" w:rsidRDefault="008F6299" w:rsidP="008F6299">
      <w:pPr>
        <w:shd w:val="clear" w:color="auto" w:fill="FFFFFF"/>
        <w:autoSpaceDE w:val="0"/>
        <w:spacing w:line="100" w:lineRule="atLeast"/>
        <w:ind w:firstLine="567"/>
        <w:rPr>
          <w:szCs w:val="28"/>
        </w:rPr>
      </w:pPr>
      <w:r>
        <w:rPr>
          <w:szCs w:val="28"/>
        </w:rPr>
        <w:t>Постановление Правительства Ростовской области от 23.12.2011 № 270 «О Порядке принятия решения о разработке областных долгосрочных целевых программ, их формирования и реализации и Порядке проведения и критериях оценки эффективности реализации областных долгосрочных целевых программ»</w:t>
      </w:r>
    </w:p>
    <w:p w:rsidR="008F6299" w:rsidRDefault="008F6299" w:rsidP="008F6299">
      <w:pPr>
        <w:ind w:firstLine="539"/>
        <w:rPr>
          <w:szCs w:val="28"/>
        </w:rPr>
      </w:pPr>
      <w:r>
        <w:rPr>
          <w:szCs w:val="28"/>
        </w:rPr>
        <w:t>Решение коллегии Администрации Ростовской области от 26.06.2006 № 32 «О повышении эффективности деятельности по обращению с отходами на территории Ростовской области»</w:t>
      </w:r>
    </w:p>
    <w:p w:rsidR="008F6299" w:rsidRDefault="008F6299" w:rsidP="008F6299">
      <w:pPr>
        <w:ind w:firstLine="539"/>
        <w:rPr>
          <w:szCs w:val="28"/>
        </w:rPr>
      </w:pPr>
      <w:r>
        <w:rPr>
          <w:szCs w:val="28"/>
        </w:rPr>
        <w:t xml:space="preserve">Решение коллегии Администрации Ростовской области от 26.11.2007 № 69 «О ходе </w:t>
      </w:r>
      <w:proofErr w:type="gramStart"/>
      <w:r>
        <w:rPr>
          <w:szCs w:val="28"/>
        </w:rPr>
        <w:t>выполнения решения коллегии Администрации Ростовской области</w:t>
      </w:r>
      <w:proofErr w:type="gramEnd"/>
      <w:r>
        <w:rPr>
          <w:szCs w:val="28"/>
        </w:rPr>
        <w:t xml:space="preserve"> от 26.06.2006 № 32 «О повышении эффективности деятельности по обращению с отходами на территории Ростовской области»</w:t>
      </w:r>
    </w:p>
    <w:p w:rsidR="008F6299" w:rsidRDefault="008F6299" w:rsidP="008F6299">
      <w:pPr>
        <w:spacing w:line="100" w:lineRule="atLeast"/>
        <w:ind w:firstLine="567"/>
        <w:rPr>
          <w:szCs w:val="28"/>
        </w:rPr>
      </w:pPr>
      <w:r>
        <w:rPr>
          <w:szCs w:val="28"/>
        </w:rPr>
        <w:t>Решение коллегии Администрации Ростовской области от 01.02.2010 № 2 «О проводимых мероприятиях по повышению эффективности деятельности по обращению с отходами производства и потребления на территории Ростовской области»</w:t>
      </w:r>
    </w:p>
    <w:p w:rsidR="00C254A3" w:rsidRDefault="00C254A3" w:rsidP="00C254A3">
      <w:pPr>
        <w:ind w:firstLine="567"/>
        <w:rPr>
          <w:szCs w:val="28"/>
        </w:rPr>
      </w:pPr>
      <w:r>
        <w:rPr>
          <w:szCs w:val="28"/>
        </w:rPr>
        <w:t xml:space="preserve">Решение Каменского районного Собрания депутатов </w:t>
      </w:r>
      <w:r w:rsidR="008F6299">
        <w:rPr>
          <w:szCs w:val="28"/>
        </w:rPr>
        <w:t>от 29.05.2003г. №126 утверждены</w:t>
      </w:r>
      <w:r>
        <w:rPr>
          <w:szCs w:val="28"/>
        </w:rPr>
        <w:t xml:space="preserve"> «Об утверждении правил благоустройства и санитарного содержания территории Каменского района».</w:t>
      </w:r>
    </w:p>
    <w:p w:rsidR="00C254A3" w:rsidRPr="00C254A3" w:rsidRDefault="00C254A3" w:rsidP="00C254A3">
      <w:pPr>
        <w:ind w:firstLine="567"/>
        <w:rPr>
          <w:szCs w:val="28"/>
        </w:rPr>
      </w:pPr>
      <w:r>
        <w:rPr>
          <w:szCs w:val="28"/>
        </w:rPr>
        <w:t xml:space="preserve">Решение Каменского районного Собрания депутатов от 27.06.2007г. №185 утверждены «Об утверждении Правил по обращению с отходами на территории </w:t>
      </w:r>
      <w:r w:rsidRPr="00C254A3">
        <w:rPr>
          <w:szCs w:val="28"/>
        </w:rPr>
        <w:t>Каменского района».</w:t>
      </w:r>
    </w:p>
    <w:p w:rsidR="00C254A3" w:rsidRPr="00C254A3" w:rsidRDefault="00C254A3" w:rsidP="00C254A3">
      <w:pPr>
        <w:ind w:firstLine="567"/>
        <w:rPr>
          <w:szCs w:val="28"/>
        </w:rPr>
      </w:pPr>
      <w:r w:rsidRPr="00C254A3">
        <w:rPr>
          <w:szCs w:val="28"/>
        </w:rPr>
        <w:lastRenderedPageBreak/>
        <w:t>Решение Каменского районного Собрания депутатов от 29.06.06. №104 «</w:t>
      </w:r>
      <w:r w:rsidRPr="00C254A3">
        <w:t>Об утверждении дифференцированных норм накопления твердых отходов производства (ТОП) для населения, садово-огородных товариществ (СОТ), для юридических лиц и индивидуальных предпринимателей, норм образования строительных отходов при текущем ремонте зданий в Каменском районе</w:t>
      </w:r>
      <w:r w:rsidRPr="00C254A3">
        <w:rPr>
          <w:szCs w:val="28"/>
        </w:rPr>
        <w:t>».</w:t>
      </w:r>
    </w:p>
    <w:p w:rsidR="00A24FF7" w:rsidRPr="008F6299" w:rsidRDefault="00C254A3" w:rsidP="008F6299">
      <w:pPr>
        <w:ind w:firstLine="567"/>
      </w:pPr>
      <w:r w:rsidRPr="00C254A3">
        <w:rPr>
          <w:szCs w:val="28"/>
        </w:rPr>
        <w:t>Постановление Администрации Каменского района от 28.07.2011 №571 «Об</w:t>
      </w:r>
      <w:r>
        <w:rPr>
          <w:szCs w:val="28"/>
        </w:rPr>
        <w:t xml:space="preserve"> обращении с отработанными ртутьсодержащими лампами и приборами на </w:t>
      </w:r>
      <w:r w:rsidRPr="008F6299">
        <w:t>территории Каменского района».</w:t>
      </w:r>
    </w:p>
    <w:p w:rsidR="00C254A3" w:rsidRPr="008F6299" w:rsidRDefault="00C254A3" w:rsidP="008F6299">
      <w:pPr>
        <w:ind w:firstLine="567"/>
      </w:pPr>
      <w:r w:rsidRPr="008F6299">
        <w:t xml:space="preserve">Постановление Главы Каменского района от 26.03.2012 №221 «Об утверждении районной долгосрочной целевой программы «Переселение граждан из жилищного фонда признанного непригодным для проживания, аварийным и подлежащим сносу или реконструкции в Каменском районе на период 2012-2014 </w:t>
      </w:r>
      <w:proofErr w:type="spellStart"/>
      <w:proofErr w:type="gramStart"/>
      <w:r w:rsidRPr="008F6299">
        <w:t>гг</w:t>
      </w:r>
      <w:proofErr w:type="spellEnd"/>
      <w:proofErr w:type="gramEnd"/>
      <w:r w:rsidRPr="008F6299">
        <w:t>»</w:t>
      </w:r>
    </w:p>
    <w:p w:rsidR="00A24FF7" w:rsidRDefault="00A24FF7">
      <w:pPr>
        <w:pageBreakBefore/>
        <w:spacing w:line="100" w:lineRule="atLeast"/>
        <w:ind w:firstLine="567"/>
        <w:rPr>
          <w:b/>
          <w:bCs/>
          <w:spacing w:val="-2"/>
          <w:szCs w:val="28"/>
        </w:rPr>
      </w:pPr>
      <w:r>
        <w:rPr>
          <w:b/>
          <w:bCs/>
          <w:spacing w:val="-2"/>
          <w:szCs w:val="28"/>
        </w:rPr>
        <w:lastRenderedPageBreak/>
        <w:t>ОПРЕДЕЛЕНИЯ</w:t>
      </w:r>
    </w:p>
    <w:p w:rsidR="00A24FF7" w:rsidRDefault="00A24FF7">
      <w:pPr>
        <w:spacing w:line="100" w:lineRule="atLeast"/>
        <w:ind w:right="-51" w:firstLine="838"/>
        <w:rPr>
          <w:szCs w:val="28"/>
        </w:rPr>
      </w:pPr>
      <w:r>
        <w:rPr>
          <w:szCs w:val="28"/>
        </w:rPr>
        <w:t>В настоящем отчете о НИР применяют следующие термины с соответствующими определениями: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6114"/>
      </w:tblGrid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Генеральная схема очистки территории муниципального образования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муниципальный нормативный правовой акт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определяющий и обеспечивающий организацию рациональной системы сбора, регулярного удаления, размещения, а также методов сбора, обезвреживания и переработки отходов, необходимое количество спецмашин, механизмов, оборудования и инвентаря для системы очистки и уборки территорий населенных пунктов, целесообразность строительства, реконструкции или рекультивации объектов размещения или переработки отходов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Твердые бытовые отходы (ТБО)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FF7" w:rsidRDefault="00A24FF7">
            <w:pPr>
              <w:snapToGrid w:val="0"/>
              <w:spacing w:line="100" w:lineRule="atLeast"/>
              <w:ind w:right="-51"/>
              <w:jc w:val="left"/>
              <w:rPr>
                <w:szCs w:val="28"/>
              </w:rPr>
            </w:pPr>
            <w:r>
              <w:rPr>
                <w:szCs w:val="28"/>
              </w:rPr>
              <w:t>остатки веществ, материалов, предметов, изделий, товаров (продукции или изделий), частично или полностью утративших свои первоначальные потребительские свойства для использования по прямому или косвенному назначению в результате физического или морального износа в процессах общественного или личного потребления (жизнедеятельности), использования или эксплуатации, образовавшиеся в жилых помещениях в результате жизнедеятельности населения;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Жидкие бытовые отходы (ЖБО)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FF7" w:rsidRDefault="00A24FF7">
            <w:pPr>
              <w:snapToGrid w:val="0"/>
              <w:spacing w:line="100" w:lineRule="atLeast"/>
              <w:ind w:right="-51"/>
              <w:jc w:val="left"/>
              <w:rPr>
                <w:szCs w:val="28"/>
              </w:rPr>
            </w:pPr>
            <w:r>
              <w:rPr>
                <w:szCs w:val="28"/>
              </w:rPr>
              <w:t>отходы, образующиеся в результате жизнедеятельности населения (жидкие нечистоты, загрязненные воды, фекальные отходы нецентрализованной канализации и тому подобное);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Вторичные материальные ресурсы (вторсырье)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FF7" w:rsidRDefault="00A24FF7">
            <w:pPr>
              <w:snapToGrid w:val="0"/>
              <w:spacing w:line="100" w:lineRule="atLeast"/>
              <w:ind w:right="-51"/>
              <w:jc w:val="left"/>
              <w:rPr>
                <w:szCs w:val="28"/>
              </w:rPr>
            </w:pPr>
            <w:r>
              <w:rPr>
                <w:szCs w:val="28"/>
              </w:rPr>
              <w:t>отходы потребления, которые используются вместо первичного сырья для производства продукции, выполнения работ или получения энергии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Вид отходов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совокупность отходов, которые имеют общие признаки в соответствии с системой классификации отходов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Захоронение отходов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изоляция отходов, не подлежащих дальнейшему использованию, в специальных хранилищах, в целях предотвращения попадания вредных веществ в окружающую природную среду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Использование отходов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применение отходов для производства продукции, выполнения работ, оказания услуг или для получения энергии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Коммунальные отходы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proofErr w:type="gramStart"/>
            <w:r>
              <w:rPr>
                <w:szCs w:val="28"/>
              </w:rPr>
              <w:t>отходы от домовладений, включая ЖБО и КГО, отходы, образующиеся в офисах, торговых предприятиях, мелких промышленных объектах, школах, больницах, других муниципальных учреждениях и других объектах городской инфраструктуры</w:t>
            </w:r>
            <w:proofErr w:type="gramEnd"/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Несанкционированные свалки отходов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территория для размещения промышленных и бытовых отходов, эксплуатируемая без согласования с исполнительной властью, эксплуатируемая с отклонениями от требований санитарно-эпидемиологического надзора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Обезвреживание отходов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обработка отходов, в том числе сжигание и обеззараживание отходов на специализированных установках в целях предотвращения вредного воздействия отходов на здоровье человека и окружающую природную среду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Обращение с отходами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деятельность по сбору, накоплению, использованию, обезвреживанию, транспортированию, размещению отходов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/>
              <w:jc w:val="lef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Отходы производства и потребления (далее - отходы)</w:t>
            </w:r>
          </w:p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</w:pPr>
            <w:r>
              <w:t>остатки сырья, материалов, полуфабрикатов, иных изделий или продуктов, которые образовались в процессе производства или потребления, а также товары (продукция), утратившие свои потребительские свойства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Переработка отходов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деятельность,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сырья, энергии, изделий и материалов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Полигон захоронения отходов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jc w:val="left"/>
              <w:rPr>
                <w:szCs w:val="28"/>
              </w:rPr>
            </w:pPr>
            <w:proofErr w:type="gramStart"/>
            <w:r>
              <w:rPr>
                <w:szCs w:val="28"/>
              </w:rPr>
              <w:t>комплекс природоохранных сооружений, предназначенных для централизованного сбора, обезвреживания и захоронения ТБО, предотвращающий попадание вредных веществ в окружающую среду, загрязнения атмосферы, почвы, поверхностных и грунтовых вод, препятствующий распространению грызунов, насекомых и болезнетворных организмов</w:t>
            </w:r>
            <w:proofErr w:type="gramEnd"/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Размещение отходов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хранение и захоронение отходов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Сбор отходов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jc w:val="left"/>
              <w:rPr>
                <w:rFonts w:eastAsia="Arial" w:cs="Arial"/>
                <w:szCs w:val="28"/>
              </w:rPr>
            </w:pPr>
            <w:r>
              <w:rPr>
                <w:rFonts w:eastAsia="Arial" w:cs="Arial"/>
                <w:szCs w:val="28"/>
              </w:rPr>
              <w:t>прием или поступление отходов от физических лиц и юридических лиц в целях дальнейшего использования, обезвреживания, транспортирования, размещения таких отходов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Свалка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местонахождение отходов, использование </w:t>
            </w:r>
            <w:r>
              <w:rPr>
                <w:szCs w:val="28"/>
              </w:rPr>
              <w:lastRenderedPageBreak/>
              <w:t>которых в течение обозримого срока не предполагается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Свойства отходов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качественная определенность отходов рассматриваемого вида, соответствующая данному промежутку времени и проявляющаяся как способность этих отходов к известной смене состояний или пребыванию в известном состоянии за этот промежуток времени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Сортировка отходов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разделение и/или смешение отходов согласно определенным критериям на качественно различающиеся составляющие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Накопление отходов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</w:pPr>
            <w:r>
              <w:t>временное складирование отходов (на срок не более чем шесть месяцев) в местах (на площадках), обустроенных в соответствии с требованиями законодательства в области охраны окружающей среды и законодательства в области обеспечения санитарно-эпидемиологического благополучия населения, в целях их дальнейшего использования, обезвреживания, размещения, транспортирования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Утилизация отходов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</w:pPr>
            <w:r>
              <w:t>деятельность, связанная с использованием отходов на этапах их технологического цикла, и/или обеспечение повторного (вторичного) использования или переработки списанных изделий</w:t>
            </w:r>
          </w:p>
        </w:tc>
      </w:tr>
      <w:tr w:rsidR="00A24FF7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b/>
                <w:szCs w:val="28"/>
              </w:rPr>
              <w:t>Зеленые насаждения</w:t>
            </w:r>
            <w:r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/>
              <w:jc w:val="left"/>
              <w:rPr>
                <w:szCs w:val="28"/>
              </w:rPr>
            </w:pPr>
            <w:r>
              <w:rPr>
                <w:szCs w:val="28"/>
              </w:rPr>
              <w:t>совокупность древесно-кустарниковой и травянистой растительности естественного и искусственного происхождения (включая парки, бульвары, скверы, сады, газоны, цветники, а также отдельно стоящие деревья и кустарники)</w:t>
            </w:r>
          </w:p>
        </w:tc>
      </w:tr>
    </w:tbl>
    <w:p w:rsidR="00A24FF7" w:rsidRDefault="00A24FF7">
      <w:pPr>
        <w:spacing w:line="100" w:lineRule="atLeast"/>
        <w:ind w:left="567" w:firstLine="567"/>
      </w:pPr>
    </w:p>
    <w:p w:rsidR="00A24FF7" w:rsidRDefault="00A24FF7">
      <w:pPr>
        <w:pageBreakBefore/>
        <w:spacing w:line="100" w:lineRule="atLeast"/>
        <w:jc w:val="left"/>
        <w:rPr>
          <w:b/>
          <w:bCs/>
          <w:spacing w:val="-2"/>
          <w:szCs w:val="28"/>
        </w:rPr>
      </w:pPr>
      <w:r>
        <w:rPr>
          <w:b/>
          <w:bCs/>
          <w:spacing w:val="-2"/>
          <w:szCs w:val="28"/>
        </w:rPr>
        <w:lastRenderedPageBreak/>
        <w:t>ОБОЗНАЧЕНИЯ И СОКРАЩЕНИЯ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386"/>
      </w:tblGrid>
      <w:tr w:rsidR="00A24FF7" w:rsidTr="00D660BB">
        <w:tc>
          <w:tcPr>
            <w:tcW w:w="4820" w:type="dxa"/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</w:p>
        </w:tc>
      </w:tr>
      <w:tr w:rsidR="00A24FF7" w:rsidTr="00D660BB">
        <w:tc>
          <w:tcPr>
            <w:tcW w:w="4820" w:type="dxa"/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Генеральная схема очистки территории населенных пунктов </w:t>
            </w:r>
          </w:p>
          <w:p w:rsidR="00A24FF7" w:rsidRDefault="00A24FF7">
            <w:pPr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Каменского района</w:t>
            </w:r>
          </w:p>
          <w:p w:rsidR="00A24FF7" w:rsidRDefault="00A24FF7">
            <w:pPr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Генеральная схема</w:t>
            </w:r>
          </w:p>
        </w:tc>
      </w:tr>
      <w:tr w:rsidR="00A24FF7" w:rsidTr="00D660BB">
        <w:tc>
          <w:tcPr>
            <w:tcW w:w="4820" w:type="dxa"/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Твердые бытовые отходы</w:t>
            </w:r>
          </w:p>
          <w:p w:rsidR="00A24FF7" w:rsidRDefault="00A24FF7">
            <w:pPr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ТБО</w:t>
            </w:r>
          </w:p>
        </w:tc>
      </w:tr>
      <w:tr w:rsidR="00A24FF7" w:rsidTr="00D660BB">
        <w:tc>
          <w:tcPr>
            <w:tcW w:w="4820" w:type="dxa"/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Жидкие бытовые отходы</w:t>
            </w:r>
          </w:p>
          <w:p w:rsidR="00A24FF7" w:rsidRDefault="00A24FF7">
            <w:pPr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ЖБО</w:t>
            </w:r>
          </w:p>
        </w:tc>
      </w:tr>
      <w:tr w:rsidR="00A24FF7" w:rsidTr="00D660BB">
        <w:tc>
          <w:tcPr>
            <w:tcW w:w="4820" w:type="dxa"/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Крупногабаритные отходы</w:t>
            </w:r>
          </w:p>
          <w:p w:rsidR="00A24FF7" w:rsidRDefault="00A24FF7">
            <w:pPr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КГО</w:t>
            </w:r>
          </w:p>
        </w:tc>
      </w:tr>
      <w:tr w:rsidR="00A24FF7" w:rsidTr="00D660BB">
        <w:tc>
          <w:tcPr>
            <w:tcW w:w="4820" w:type="dxa"/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Пескосоляная</w:t>
            </w:r>
            <w:proofErr w:type="spellEnd"/>
            <w:r>
              <w:rPr>
                <w:b/>
                <w:szCs w:val="28"/>
              </w:rPr>
              <w:t xml:space="preserve"> смесь</w:t>
            </w:r>
          </w:p>
          <w:p w:rsidR="00A24FF7" w:rsidRDefault="00A24FF7">
            <w:pPr>
              <w:spacing w:line="100" w:lineRule="atLeast"/>
              <w:ind w:right="-51"/>
              <w:jc w:val="left"/>
              <w:rPr>
                <w:b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A24FF7" w:rsidRDefault="00A24FF7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ПСС</w:t>
            </w:r>
          </w:p>
          <w:p w:rsidR="00A24FF7" w:rsidRDefault="00A24FF7">
            <w:pPr>
              <w:spacing w:line="100" w:lineRule="atLeast"/>
              <w:ind w:right="-51" w:firstLine="34"/>
              <w:jc w:val="left"/>
              <w:rPr>
                <w:szCs w:val="28"/>
              </w:rPr>
            </w:pPr>
          </w:p>
        </w:tc>
      </w:tr>
      <w:tr w:rsidR="00D660BB" w:rsidTr="00D660BB">
        <w:tc>
          <w:tcPr>
            <w:tcW w:w="4820" w:type="dxa"/>
            <w:shd w:val="clear" w:color="auto" w:fill="auto"/>
          </w:tcPr>
          <w:p w:rsidR="00D660BB" w:rsidRDefault="00D660BB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Предельно допустимая концентрация</w:t>
            </w:r>
          </w:p>
        </w:tc>
        <w:tc>
          <w:tcPr>
            <w:tcW w:w="5386" w:type="dxa"/>
            <w:shd w:val="clear" w:color="auto" w:fill="auto"/>
          </w:tcPr>
          <w:p w:rsidR="00D660BB" w:rsidRDefault="00D660BB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ПДК</w:t>
            </w:r>
          </w:p>
        </w:tc>
      </w:tr>
      <w:tr w:rsidR="00D660BB" w:rsidTr="00D660BB">
        <w:tc>
          <w:tcPr>
            <w:tcW w:w="4820" w:type="dxa"/>
            <w:shd w:val="clear" w:color="auto" w:fill="auto"/>
          </w:tcPr>
          <w:p w:rsidR="00D660BB" w:rsidRDefault="00D660BB" w:rsidP="00D660BB">
            <w:pPr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Вторичные материальные</w:t>
            </w:r>
          </w:p>
          <w:p w:rsidR="00D660BB" w:rsidRDefault="00D660BB" w:rsidP="00D660BB">
            <w:pPr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ресурсы</w:t>
            </w:r>
          </w:p>
          <w:p w:rsidR="00D660BB" w:rsidRDefault="00D660BB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D660BB" w:rsidRDefault="00D660BB" w:rsidP="00D660BB">
            <w:pPr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ВМР</w:t>
            </w:r>
          </w:p>
          <w:p w:rsidR="00D660BB" w:rsidRDefault="00D660BB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</w:p>
        </w:tc>
      </w:tr>
      <w:tr w:rsidR="00D660BB" w:rsidTr="00D660BB">
        <w:tc>
          <w:tcPr>
            <w:tcW w:w="4820" w:type="dxa"/>
            <w:shd w:val="clear" w:color="auto" w:fill="auto"/>
          </w:tcPr>
          <w:p w:rsidR="00D660BB" w:rsidRDefault="00D660BB" w:rsidP="00D660BB">
            <w:pPr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Мусоросортировочный комплекс </w:t>
            </w:r>
          </w:p>
          <w:p w:rsidR="00D660BB" w:rsidRDefault="00D660BB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D660BB" w:rsidRDefault="00D660BB" w:rsidP="00D660BB">
            <w:pPr>
              <w:ind w:right="-51" w:firstLine="34"/>
              <w:jc w:val="left"/>
              <w:rPr>
                <w:szCs w:val="28"/>
              </w:rPr>
            </w:pPr>
            <w:proofErr w:type="gramStart"/>
            <w:r>
              <w:rPr>
                <w:szCs w:val="28"/>
              </w:rPr>
              <w:t>МСК</w:t>
            </w:r>
            <w:proofErr w:type="gramEnd"/>
          </w:p>
          <w:p w:rsidR="00D660BB" w:rsidRDefault="00D660BB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</w:p>
        </w:tc>
      </w:tr>
      <w:tr w:rsidR="00D660BB" w:rsidTr="00D660BB">
        <w:tc>
          <w:tcPr>
            <w:tcW w:w="4820" w:type="dxa"/>
            <w:shd w:val="clear" w:color="auto" w:fill="auto"/>
          </w:tcPr>
          <w:p w:rsidR="00D660BB" w:rsidRDefault="00D660BB" w:rsidP="00D660BB">
            <w:pPr>
              <w:ind w:right="-51" w:firstLine="3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Мусороперегрузочная станция</w:t>
            </w:r>
          </w:p>
          <w:p w:rsidR="00D660BB" w:rsidRDefault="00D660BB">
            <w:pPr>
              <w:snapToGrid w:val="0"/>
              <w:spacing w:line="100" w:lineRule="atLeast"/>
              <w:ind w:right="-51" w:firstLine="34"/>
              <w:jc w:val="left"/>
              <w:rPr>
                <w:b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D660BB" w:rsidRDefault="00D660BB">
            <w:pPr>
              <w:snapToGrid w:val="0"/>
              <w:spacing w:line="100" w:lineRule="atLeast"/>
              <w:ind w:right="-51" w:firstLine="34"/>
              <w:jc w:val="left"/>
              <w:rPr>
                <w:szCs w:val="28"/>
              </w:rPr>
            </w:pPr>
            <w:r>
              <w:rPr>
                <w:szCs w:val="28"/>
              </w:rPr>
              <w:t>МПС</w:t>
            </w:r>
          </w:p>
        </w:tc>
      </w:tr>
    </w:tbl>
    <w:p w:rsidR="00A24FF7" w:rsidRDefault="00A24FF7">
      <w:pPr>
        <w:pageBreakBefore/>
        <w:spacing w:line="100" w:lineRule="atLeast"/>
        <w:ind w:firstLine="567"/>
        <w:jc w:val="left"/>
        <w:rPr>
          <w:b/>
          <w:bCs/>
          <w:spacing w:val="-2"/>
          <w:szCs w:val="28"/>
        </w:rPr>
      </w:pPr>
      <w:r>
        <w:rPr>
          <w:b/>
          <w:bCs/>
          <w:spacing w:val="-2"/>
          <w:szCs w:val="28"/>
        </w:rPr>
        <w:lastRenderedPageBreak/>
        <w:t>ВВЕДЕНИЕ</w:t>
      </w:r>
    </w:p>
    <w:p w:rsidR="00A24FF7" w:rsidRDefault="00A24FF7">
      <w:pPr>
        <w:shd w:val="clear" w:color="auto" w:fill="FFFFFF"/>
        <w:spacing w:line="100" w:lineRule="atLeast"/>
        <w:ind w:right="-52" w:firstLine="567"/>
        <w:rPr>
          <w:szCs w:val="28"/>
        </w:rPr>
      </w:pPr>
    </w:p>
    <w:p w:rsidR="00A24FF7" w:rsidRDefault="00A24FF7">
      <w:pPr>
        <w:shd w:val="clear" w:color="auto" w:fill="FFFFFF"/>
        <w:spacing w:line="100" w:lineRule="atLeast"/>
        <w:rPr>
          <w:szCs w:val="28"/>
        </w:rPr>
      </w:pPr>
      <w:r>
        <w:rPr>
          <w:szCs w:val="28"/>
        </w:rPr>
        <w:tab/>
        <w:t>Санитарная очистка населенных пунктов – одно из важнейших санитарно-гигиенических мероприятий, способствующих охране здоровья населения и окружающей природной среды, которое включает в себя комплекс работ по сбору, удалению, обезвреживанию и переработке коммунальных отходов, а также уборке территорий населенных пунктов.</w:t>
      </w:r>
    </w:p>
    <w:p w:rsidR="00A24FF7" w:rsidRPr="000670CB" w:rsidRDefault="00A24FF7">
      <w:r>
        <w:rPr>
          <w:szCs w:val="28"/>
        </w:rPr>
        <w:tab/>
        <w:t>Генеральная схема направлена на решение указанных задач</w:t>
      </w:r>
      <w:r>
        <w:rPr>
          <w:spacing w:val="-2"/>
          <w:szCs w:val="28"/>
        </w:rPr>
        <w:t xml:space="preserve"> на расчетный срок 10 лет (до 2023 года), с выделением I очереди мероприятий на 5 лет. </w:t>
      </w:r>
      <w:proofErr w:type="gramStart"/>
      <w:r>
        <w:rPr>
          <w:spacing w:val="-2"/>
          <w:szCs w:val="28"/>
        </w:rPr>
        <w:t>Мероприятия</w:t>
      </w:r>
      <w:proofErr w:type="gramEnd"/>
      <w:r>
        <w:rPr>
          <w:spacing w:val="-2"/>
          <w:szCs w:val="28"/>
        </w:rPr>
        <w:t xml:space="preserve"> запланированные в схеме и основные прогнозные показатели соответствуют этапам развития </w:t>
      </w:r>
      <w:r w:rsidR="000670CB">
        <w:rPr>
          <w:spacing w:val="-2"/>
          <w:szCs w:val="28"/>
        </w:rPr>
        <w:t xml:space="preserve">муниципального образования и прогнозным показателям, отраженным в </w:t>
      </w:r>
      <w:r w:rsidR="000670CB">
        <w:rPr>
          <w:szCs w:val="28"/>
        </w:rPr>
        <w:t>Генеральном плане</w:t>
      </w:r>
      <w:r>
        <w:rPr>
          <w:szCs w:val="28"/>
        </w:rPr>
        <w:t xml:space="preserve">, правил землепользования и застройки </w:t>
      </w:r>
      <w:proofErr w:type="spellStart"/>
      <w:r w:rsidR="00682625">
        <w:rPr>
          <w:szCs w:val="28"/>
        </w:rPr>
        <w:t>Калитвен</w:t>
      </w:r>
      <w:r w:rsidR="00567277">
        <w:rPr>
          <w:szCs w:val="28"/>
        </w:rPr>
        <w:t>ск</w:t>
      </w:r>
      <w:r w:rsidR="007428AF">
        <w:rPr>
          <w:szCs w:val="28"/>
        </w:rPr>
        <w:t>ого</w:t>
      </w:r>
      <w:proofErr w:type="spellEnd"/>
      <w:r w:rsidR="007428AF">
        <w:rPr>
          <w:szCs w:val="28"/>
        </w:rPr>
        <w:t xml:space="preserve"> сельского </w:t>
      </w:r>
      <w:r>
        <w:rPr>
          <w:szCs w:val="28"/>
        </w:rPr>
        <w:t>поселени</w:t>
      </w:r>
      <w:r w:rsidR="00C23A58">
        <w:rPr>
          <w:szCs w:val="28"/>
        </w:rPr>
        <w:t>я</w:t>
      </w:r>
      <w:r>
        <w:rPr>
          <w:szCs w:val="28"/>
        </w:rPr>
        <w:t xml:space="preserve"> Каменского района Ростовской области, разработанн</w:t>
      </w:r>
      <w:r w:rsidR="00C23A58">
        <w:rPr>
          <w:szCs w:val="28"/>
        </w:rPr>
        <w:t>ого</w:t>
      </w:r>
      <w:r>
        <w:rPr>
          <w:szCs w:val="28"/>
        </w:rPr>
        <w:t xml:space="preserve"> в 2011 г ООО «</w:t>
      </w:r>
      <w:proofErr w:type="spellStart"/>
      <w:r>
        <w:rPr>
          <w:szCs w:val="28"/>
        </w:rPr>
        <w:t>ГрафИнфо</w:t>
      </w:r>
      <w:proofErr w:type="spellEnd"/>
      <w:r>
        <w:rPr>
          <w:szCs w:val="28"/>
        </w:rPr>
        <w:t xml:space="preserve">» г. Великий </w:t>
      </w:r>
      <w:proofErr w:type="spellStart"/>
      <w:r>
        <w:rPr>
          <w:szCs w:val="28"/>
        </w:rPr>
        <w:t>Новогород</w:t>
      </w:r>
      <w:proofErr w:type="spellEnd"/>
      <w:r>
        <w:rPr>
          <w:spacing w:val="-2"/>
          <w:szCs w:val="28"/>
        </w:rPr>
        <w:t xml:space="preserve">. Через каждые пять лет схема корректируется путем внесения необходимых уточнений и дополнений. </w:t>
      </w:r>
    </w:p>
    <w:p w:rsidR="00A24FF7" w:rsidRDefault="00A24FF7">
      <w:pPr>
        <w:shd w:val="clear" w:color="auto" w:fill="FFFFFF"/>
        <w:spacing w:line="100" w:lineRule="atLeast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Генеральная схема определяет очередность осуществления мероприятий, объемы работ по всем видам очистки и уборки, системы и методы сбора, удаления, обезвреживания и переработки отходов, необходимое количество уборочных машин, механизмов, оборудования и инвентаря, целесообразность проектирования, строительства, реконструкции или расширения объектов системы санитарной очистки, их основные параметры и размещение, ориентировочные капиталовложения на строительство и приобретение технических средств. [1]</w:t>
      </w:r>
      <w:proofErr w:type="gramEnd"/>
    </w:p>
    <w:p w:rsidR="00A24FF7" w:rsidRDefault="00A24FF7">
      <w:pPr>
        <w:autoSpaceDE w:val="0"/>
        <w:spacing w:line="100" w:lineRule="atLeast"/>
        <w:rPr>
          <w:szCs w:val="28"/>
        </w:rPr>
      </w:pPr>
      <w:r>
        <w:rPr>
          <w:szCs w:val="28"/>
        </w:rPr>
        <w:tab/>
        <w:t>Генеральная схема является одним из инструментов реализации Федерального закона от 10.01.</w:t>
      </w:r>
      <w:r w:rsidR="00460B3B">
        <w:rPr>
          <w:szCs w:val="28"/>
        </w:rPr>
        <w:t>1290</w:t>
      </w:r>
      <w:r>
        <w:rPr>
          <w:szCs w:val="28"/>
        </w:rPr>
        <w:t xml:space="preserve"> № 7-ФЗ «Об охране окружающей среды», Федерального закона от 24.06.1998 № 89-ФЗ «Об отходах производства и потребления», Федерального закона от 30.03.1999 № 52-ФЗ «О санитарно-эпидемиологическом благополучии населения».</w:t>
      </w:r>
    </w:p>
    <w:p w:rsidR="00A24FF7" w:rsidRDefault="00A24FF7">
      <w:pPr>
        <w:spacing w:line="100" w:lineRule="atLeast"/>
        <w:rPr>
          <w:szCs w:val="28"/>
        </w:rPr>
      </w:pPr>
      <w:r>
        <w:rPr>
          <w:szCs w:val="28"/>
        </w:rPr>
        <w:tab/>
        <w:t xml:space="preserve">Генеральная схема разрабатывается в соответствии с Методическими рекомендациями о порядке </w:t>
      </w:r>
      <w:proofErr w:type="gramStart"/>
      <w:r>
        <w:rPr>
          <w:szCs w:val="28"/>
        </w:rPr>
        <w:t>разработки генеральных схем очистки территорий населенных пунктов Российской</w:t>
      </w:r>
      <w:proofErr w:type="gramEnd"/>
      <w:r>
        <w:rPr>
          <w:szCs w:val="28"/>
        </w:rPr>
        <w:t xml:space="preserve"> Федерации, утвержденными постановлением Госстроя России № 152 от 21.08.2003 г. и СанПиН 42-128-4690-88 «Санитарными правилами содержания территорий населенных мест». [2]</w:t>
      </w:r>
    </w:p>
    <w:p w:rsidR="00A24FF7" w:rsidRDefault="00A24FF7">
      <w:pPr>
        <w:pStyle w:val="center1"/>
        <w:pageBreakBefore/>
        <w:spacing w:before="0" w:after="0" w:line="100" w:lineRule="atLeast"/>
        <w:ind w:right="-51" w:firstLine="567"/>
        <w:jc w:val="both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</w:rPr>
        <w:lastRenderedPageBreak/>
        <w:t xml:space="preserve">1. ОСНОВАНИЕ ДЛЯ РАЗРАБОТКИ ГЕНЕРАЛЬНОЙ СХЕМЫ ОЧИСТКИ ТЕРРИТОРИИ НАСЕЛЕННЫХ ПУНКТОВ </w:t>
      </w:r>
      <w:r w:rsidR="00682625">
        <w:rPr>
          <w:b/>
          <w:spacing w:val="-5"/>
          <w:sz w:val="28"/>
          <w:szCs w:val="28"/>
        </w:rPr>
        <w:t>КАЛИТВЕН</w:t>
      </w:r>
      <w:r w:rsidR="00567277">
        <w:rPr>
          <w:b/>
          <w:spacing w:val="-5"/>
          <w:sz w:val="28"/>
          <w:szCs w:val="28"/>
        </w:rPr>
        <w:t>СК</w:t>
      </w:r>
      <w:r w:rsidR="007428AF">
        <w:rPr>
          <w:b/>
          <w:spacing w:val="-5"/>
          <w:sz w:val="28"/>
          <w:szCs w:val="28"/>
        </w:rPr>
        <w:t xml:space="preserve">ОГО СЕЛЬСКОГО </w:t>
      </w:r>
      <w:r w:rsidR="00116AD0" w:rsidRPr="00116AD0">
        <w:rPr>
          <w:b/>
          <w:spacing w:val="-5"/>
          <w:sz w:val="28"/>
          <w:szCs w:val="28"/>
        </w:rPr>
        <w:t>ПОСЕЛЕНИЯ</w:t>
      </w:r>
      <w:r w:rsidR="00116AD0">
        <w:rPr>
          <w:b/>
          <w:spacing w:val="-5"/>
          <w:sz w:val="28"/>
          <w:szCs w:val="28"/>
        </w:rPr>
        <w:t xml:space="preserve"> </w:t>
      </w:r>
      <w:r>
        <w:rPr>
          <w:b/>
          <w:spacing w:val="-5"/>
          <w:sz w:val="28"/>
          <w:szCs w:val="28"/>
        </w:rPr>
        <w:t>КАМЕНСКОГО РАЙОНА</w:t>
      </w:r>
    </w:p>
    <w:p w:rsidR="00A24FF7" w:rsidRDefault="00A24FF7">
      <w:pPr>
        <w:shd w:val="clear" w:color="auto" w:fill="FFFFFF"/>
        <w:tabs>
          <w:tab w:val="left" w:pos="-851"/>
        </w:tabs>
        <w:spacing w:line="100" w:lineRule="atLeast"/>
        <w:ind w:left="567" w:right="-52" w:firstLine="567"/>
        <w:jc w:val="center"/>
        <w:rPr>
          <w:spacing w:val="7"/>
          <w:szCs w:val="28"/>
        </w:rPr>
      </w:pPr>
    </w:p>
    <w:p w:rsidR="00A24FF7" w:rsidRDefault="00A24FF7">
      <w:pPr>
        <w:spacing w:line="100" w:lineRule="atLeast"/>
        <w:ind w:right="-108"/>
        <w:rPr>
          <w:szCs w:val="28"/>
        </w:rPr>
      </w:pPr>
      <w:r>
        <w:rPr>
          <w:szCs w:val="28"/>
        </w:rPr>
        <w:tab/>
        <w:t xml:space="preserve">Генеральная схема очистки территории населенных пунктов </w:t>
      </w:r>
      <w:proofErr w:type="spellStart"/>
      <w:r w:rsidR="00682625">
        <w:rPr>
          <w:szCs w:val="28"/>
        </w:rPr>
        <w:t>Калитвен</w:t>
      </w:r>
      <w:r w:rsidR="00567277">
        <w:rPr>
          <w:szCs w:val="28"/>
        </w:rPr>
        <w:t>ск</w:t>
      </w:r>
      <w:r w:rsidR="007428AF">
        <w:rPr>
          <w:szCs w:val="28"/>
        </w:rPr>
        <w:t>ого</w:t>
      </w:r>
      <w:proofErr w:type="spellEnd"/>
      <w:r w:rsidR="007428AF">
        <w:rPr>
          <w:szCs w:val="28"/>
        </w:rPr>
        <w:t xml:space="preserve"> сельского </w:t>
      </w:r>
      <w:r w:rsidR="00116AD0">
        <w:rPr>
          <w:szCs w:val="28"/>
        </w:rPr>
        <w:t xml:space="preserve"> поселения </w:t>
      </w:r>
      <w:r>
        <w:rPr>
          <w:szCs w:val="28"/>
        </w:rPr>
        <w:t xml:space="preserve">Каменского </w:t>
      </w:r>
      <w:r w:rsidRPr="00C51DBB">
        <w:rPr>
          <w:color w:val="000000"/>
          <w:szCs w:val="28"/>
        </w:rPr>
        <w:t xml:space="preserve">района выполнена согласно муниципальному контракту от </w:t>
      </w:r>
      <w:r w:rsidR="00C51DBB" w:rsidRPr="00C51DBB">
        <w:rPr>
          <w:color w:val="000000"/>
          <w:szCs w:val="28"/>
        </w:rPr>
        <w:t>16.10</w:t>
      </w:r>
      <w:r w:rsidRPr="00C51DBB">
        <w:rPr>
          <w:color w:val="000000"/>
          <w:szCs w:val="28"/>
        </w:rPr>
        <w:t xml:space="preserve">.2012 </w:t>
      </w:r>
      <w:r w:rsidR="00C51DBB" w:rsidRPr="00C51DBB">
        <w:rPr>
          <w:color w:val="000000"/>
          <w:szCs w:val="28"/>
        </w:rPr>
        <w:t>№ 69</w:t>
      </w:r>
      <w:r w:rsidRPr="00C51DBB">
        <w:rPr>
          <w:color w:val="000000"/>
          <w:szCs w:val="28"/>
        </w:rPr>
        <w:t xml:space="preserve"> и на</w:t>
      </w:r>
      <w:r>
        <w:rPr>
          <w:szCs w:val="28"/>
        </w:rPr>
        <w:t xml:space="preserve"> основании технического задания на разработку проектной документации «Генеральные схемы очистки территорий населенных пу</w:t>
      </w:r>
      <w:r>
        <w:rPr>
          <w:color w:val="000000"/>
          <w:szCs w:val="28"/>
        </w:rPr>
        <w:t>нктов городского и сельских поселений</w:t>
      </w:r>
      <w:r>
        <w:rPr>
          <w:szCs w:val="28"/>
        </w:rPr>
        <w:t xml:space="preserve"> Каменского района». Заказчиком является Администрация Каменского района.</w:t>
      </w:r>
    </w:p>
    <w:p w:rsidR="00A24FF7" w:rsidRDefault="00A24FF7">
      <w:pPr>
        <w:shd w:val="clear" w:color="auto" w:fill="FFFFFF"/>
        <w:spacing w:line="100" w:lineRule="atLeast"/>
        <w:rPr>
          <w:szCs w:val="28"/>
        </w:rPr>
      </w:pPr>
      <w:r>
        <w:rPr>
          <w:szCs w:val="28"/>
        </w:rPr>
        <w:tab/>
        <w:t>Очистка и уборка территорий современных населенных пунктов, городов и районов должна развиваться на основе прогнозируемых решений. Генеральная схема является программным документом, который определяет направление развития данной сферы деятельности на территории Каменского района, дает объективную оценку и возможность принятия руководителями органов местного самоуправления и руководителями специализированных в данной сфере предприятий всех форм собственности правильных решений в сфере санитарной очистки и обращения с отходами на подведомственных территориях.</w:t>
      </w:r>
    </w:p>
    <w:p w:rsidR="00A24FF7" w:rsidRDefault="00A24FF7">
      <w:pPr>
        <w:rPr>
          <w:szCs w:val="28"/>
        </w:rPr>
      </w:pPr>
      <w:r>
        <w:rPr>
          <w:szCs w:val="28"/>
        </w:rPr>
        <w:tab/>
        <w:t xml:space="preserve">Анализ существующего состояния системы санитарной очистки территории </w:t>
      </w:r>
      <w:proofErr w:type="spellStart"/>
      <w:r w:rsidR="00682625">
        <w:rPr>
          <w:szCs w:val="28"/>
        </w:rPr>
        <w:t>Калитвен</w:t>
      </w:r>
      <w:r w:rsidR="00567277">
        <w:rPr>
          <w:szCs w:val="28"/>
        </w:rPr>
        <w:t>ск</w:t>
      </w:r>
      <w:r w:rsidR="007428AF">
        <w:rPr>
          <w:szCs w:val="28"/>
        </w:rPr>
        <w:t>ого</w:t>
      </w:r>
      <w:proofErr w:type="spellEnd"/>
      <w:r w:rsidR="007428AF">
        <w:rPr>
          <w:szCs w:val="28"/>
        </w:rPr>
        <w:t xml:space="preserve"> сельского </w:t>
      </w:r>
      <w:r w:rsidR="00C23A58">
        <w:rPr>
          <w:szCs w:val="28"/>
        </w:rPr>
        <w:t xml:space="preserve">поселения </w:t>
      </w:r>
      <w:r>
        <w:rPr>
          <w:szCs w:val="28"/>
        </w:rPr>
        <w:t xml:space="preserve">Каменского района выполнен на основании исходных данных, представленных заказчиком, и </w:t>
      </w:r>
      <w:r w:rsidR="00C23A58">
        <w:rPr>
          <w:szCs w:val="28"/>
        </w:rPr>
        <w:t xml:space="preserve">Генерального плана, правил землепользования и застройки </w:t>
      </w:r>
      <w:proofErr w:type="spellStart"/>
      <w:r w:rsidR="00682625">
        <w:rPr>
          <w:szCs w:val="28"/>
        </w:rPr>
        <w:t>Калитвен</w:t>
      </w:r>
      <w:r w:rsidR="00567277">
        <w:rPr>
          <w:szCs w:val="28"/>
        </w:rPr>
        <w:t>ск</w:t>
      </w:r>
      <w:r w:rsidR="007428AF">
        <w:rPr>
          <w:szCs w:val="28"/>
        </w:rPr>
        <w:t>ого</w:t>
      </w:r>
      <w:proofErr w:type="spellEnd"/>
      <w:r w:rsidR="007428AF">
        <w:rPr>
          <w:szCs w:val="28"/>
        </w:rPr>
        <w:t xml:space="preserve"> сельского </w:t>
      </w:r>
      <w:r w:rsidR="00C23A58">
        <w:rPr>
          <w:szCs w:val="28"/>
        </w:rPr>
        <w:t>поселения Каменского района Ростовской области, разработанного в 2011 г ООО «</w:t>
      </w:r>
      <w:proofErr w:type="spellStart"/>
      <w:r w:rsidR="00C23A58">
        <w:rPr>
          <w:szCs w:val="28"/>
        </w:rPr>
        <w:t>ГрафИнфо</w:t>
      </w:r>
      <w:proofErr w:type="spellEnd"/>
      <w:r w:rsidR="00C23A58">
        <w:rPr>
          <w:szCs w:val="28"/>
        </w:rPr>
        <w:t xml:space="preserve">» г. Великий </w:t>
      </w:r>
      <w:proofErr w:type="spellStart"/>
      <w:r w:rsidR="00C23A58">
        <w:rPr>
          <w:szCs w:val="28"/>
        </w:rPr>
        <w:t>Новогород</w:t>
      </w:r>
      <w:proofErr w:type="spellEnd"/>
      <w:r>
        <w:rPr>
          <w:szCs w:val="28"/>
        </w:rPr>
        <w:t xml:space="preserve">, а также натурных обследований территорий населенных пунктов </w:t>
      </w:r>
      <w:r w:rsidR="00C23A58">
        <w:rPr>
          <w:szCs w:val="28"/>
        </w:rPr>
        <w:t>поселения</w:t>
      </w:r>
      <w:r>
        <w:rPr>
          <w:szCs w:val="28"/>
        </w:rPr>
        <w:t>.</w:t>
      </w:r>
    </w:p>
    <w:p w:rsidR="00A24FF7" w:rsidRDefault="00A24FF7">
      <w:pPr>
        <w:pageBreakBefore/>
        <w:shd w:val="clear" w:color="auto" w:fill="FFFFFF"/>
        <w:tabs>
          <w:tab w:val="left" w:pos="10206"/>
        </w:tabs>
        <w:spacing w:line="100" w:lineRule="atLeast"/>
        <w:ind w:right="-51" w:firstLine="567"/>
        <w:rPr>
          <w:b/>
          <w:spacing w:val="-5"/>
          <w:szCs w:val="28"/>
        </w:rPr>
      </w:pPr>
      <w:r w:rsidRPr="00BD54F0">
        <w:rPr>
          <w:b/>
          <w:szCs w:val="28"/>
        </w:rPr>
        <w:lastRenderedPageBreak/>
        <w:t xml:space="preserve">2 КРАТКАЯ ХАРАКТЕРИСТИКА И ПРИРОДНО-КЛИМАТИЧЕСКИЕ УСЛОВИЯ ТЕРРИТОРИИ </w:t>
      </w:r>
      <w:r w:rsidRPr="00BD54F0">
        <w:rPr>
          <w:b/>
          <w:spacing w:val="-5"/>
          <w:szCs w:val="28"/>
        </w:rPr>
        <w:t xml:space="preserve">НАСЕЛЕННЫХ ПУНКТОВ </w:t>
      </w:r>
      <w:r w:rsidR="00682625">
        <w:rPr>
          <w:b/>
          <w:spacing w:val="-5"/>
          <w:szCs w:val="28"/>
        </w:rPr>
        <w:t>КАЛИТВЕН</w:t>
      </w:r>
      <w:r w:rsidR="00567277">
        <w:rPr>
          <w:b/>
          <w:spacing w:val="-5"/>
          <w:szCs w:val="28"/>
        </w:rPr>
        <w:t>СК</w:t>
      </w:r>
      <w:r w:rsidR="007428AF">
        <w:rPr>
          <w:b/>
          <w:spacing w:val="-5"/>
          <w:szCs w:val="28"/>
        </w:rPr>
        <w:t xml:space="preserve">ОГО СЕЛЬСКОГО </w:t>
      </w:r>
      <w:r w:rsidR="002D176E" w:rsidRPr="00BD54F0">
        <w:rPr>
          <w:b/>
          <w:spacing w:val="-5"/>
          <w:szCs w:val="28"/>
        </w:rPr>
        <w:t xml:space="preserve">ПОСЕЛЕНИЯ </w:t>
      </w:r>
      <w:r w:rsidRPr="00BD54F0">
        <w:rPr>
          <w:b/>
          <w:spacing w:val="-5"/>
          <w:szCs w:val="28"/>
        </w:rPr>
        <w:t>КАМЕНСКОГО РАЙОНА</w:t>
      </w:r>
    </w:p>
    <w:p w:rsidR="00A24FF7" w:rsidRDefault="00A24FF7">
      <w:pPr>
        <w:shd w:val="clear" w:color="auto" w:fill="FFFFFF"/>
        <w:tabs>
          <w:tab w:val="left" w:pos="11907"/>
        </w:tabs>
        <w:spacing w:line="100" w:lineRule="atLeast"/>
        <w:ind w:left="567" w:right="-52" w:firstLine="567"/>
        <w:rPr>
          <w:b/>
          <w:szCs w:val="28"/>
        </w:rPr>
      </w:pPr>
    </w:p>
    <w:p w:rsidR="00A24FF7" w:rsidRDefault="00A24FF7">
      <w:pPr>
        <w:shd w:val="clear" w:color="auto" w:fill="FFFFFF"/>
        <w:tabs>
          <w:tab w:val="left" w:pos="10206"/>
        </w:tabs>
        <w:spacing w:line="100" w:lineRule="atLeast"/>
        <w:ind w:right="-52" w:firstLine="567"/>
        <w:jc w:val="left"/>
        <w:rPr>
          <w:b/>
          <w:szCs w:val="28"/>
        </w:rPr>
      </w:pPr>
      <w:r>
        <w:rPr>
          <w:b/>
          <w:szCs w:val="28"/>
        </w:rPr>
        <w:t>2.1 Общие сведения и природно-климатические условия</w:t>
      </w:r>
    </w:p>
    <w:p w:rsidR="00A24FF7" w:rsidRDefault="00A24FF7" w:rsidP="000251B3">
      <w:pPr>
        <w:pStyle w:val="211"/>
        <w:numPr>
          <w:ilvl w:val="2"/>
          <w:numId w:val="2"/>
        </w:numPr>
        <w:spacing w:after="0" w:line="100" w:lineRule="atLeast"/>
        <w:ind w:left="0" w:firstLine="567"/>
        <w:rPr>
          <w:b/>
          <w:szCs w:val="28"/>
        </w:rPr>
      </w:pPr>
      <w:r>
        <w:rPr>
          <w:b/>
          <w:szCs w:val="28"/>
        </w:rPr>
        <w:t>Общие сведения о муниципальном образовании «</w:t>
      </w:r>
      <w:proofErr w:type="spellStart"/>
      <w:r w:rsidR="00682625">
        <w:rPr>
          <w:b/>
          <w:szCs w:val="28"/>
        </w:rPr>
        <w:t>Калитвен</w:t>
      </w:r>
      <w:r w:rsidR="00567277">
        <w:rPr>
          <w:b/>
          <w:szCs w:val="28"/>
        </w:rPr>
        <w:t>ск</w:t>
      </w:r>
      <w:r w:rsidR="00D268AB">
        <w:rPr>
          <w:b/>
          <w:szCs w:val="28"/>
        </w:rPr>
        <w:t>ое</w:t>
      </w:r>
      <w:proofErr w:type="spellEnd"/>
      <w:r w:rsidR="00D268AB">
        <w:rPr>
          <w:b/>
          <w:szCs w:val="28"/>
        </w:rPr>
        <w:t xml:space="preserve"> сельское</w:t>
      </w:r>
      <w:r w:rsidR="002D176E">
        <w:rPr>
          <w:b/>
          <w:szCs w:val="28"/>
        </w:rPr>
        <w:t xml:space="preserve"> поселение</w:t>
      </w:r>
      <w:r>
        <w:rPr>
          <w:b/>
          <w:szCs w:val="28"/>
        </w:rPr>
        <w:t>»</w:t>
      </w:r>
    </w:p>
    <w:p w:rsidR="00A24FF7" w:rsidRDefault="00A24FF7">
      <w:pPr>
        <w:pStyle w:val="211"/>
        <w:spacing w:after="0" w:line="100" w:lineRule="atLeast"/>
        <w:ind w:left="0" w:firstLine="567"/>
        <w:rPr>
          <w:szCs w:val="28"/>
        </w:rPr>
      </w:pPr>
    </w:p>
    <w:p w:rsidR="00A24FF7" w:rsidRPr="00D7407D" w:rsidRDefault="00A24FF7" w:rsidP="00D7407D">
      <w:pPr>
        <w:ind w:firstLine="709"/>
      </w:pPr>
      <w:r>
        <w:rPr>
          <w:szCs w:val="28"/>
        </w:rPr>
        <w:t xml:space="preserve">Каменский район образован в 1923 году на северо-западе Ростовской области </w:t>
      </w:r>
      <w:r w:rsidRPr="00D7407D">
        <w:t xml:space="preserve">в пойме среднего течения Северского Донца, на территории древнего Дикого поля. </w:t>
      </w:r>
    </w:p>
    <w:p w:rsidR="00460B3B" w:rsidRDefault="00460B3B" w:rsidP="00D93599">
      <w:pPr>
        <w:ind w:firstLine="709"/>
        <w:rPr>
          <w:szCs w:val="24"/>
        </w:rPr>
      </w:pPr>
      <w:proofErr w:type="spellStart"/>
      <w:r>
        <w:rPr>
          <w:szCs w:val="24"/>
        </w:rPr>
        <w:t>Калитвенское</w:t>
      </w:r>
      <w:proofErr w:type="spellEnd"/>
      <w:r>
        <w:rPr>
          <w:szCs w:val="24"/>
        </w:rPr>
        <w:t xml:space="preserve"> сельское поселение (число жителей 1,41 тысяч) находится на территории Каменского района. Территория сельского поселения составляет 159,00</w:t>
      </w:r>
      <w:r>
        <w:rPr>
          <w:color w:val="FF0000"/>
          <w:szCs w:val="24"/>
        </w:rPr>
        <w:t xml:space="preserve"> </w:t>
      </w:r>
      <w:proofErr w:type="spellStart"/>
      <w:r>
        <w:rPr>
          <w:szCs w:val="24"/>
        </w:rPr>
        <w:t>кв.км</w:t>
      </w:r>
      <w:proofErr w:type="spellEnd"/>
      <w:r>
        <w:rPr>
          <w:szCs w:val="24"/>
        </w:rPr>
        <w:t xml:space="preserve">. По северу поселение граничит с </w:t>
      </w:r>
      <w:proofErr w:type="spellStart"/>
      <w:r>
        <w:rPr>
          <w:szCs w:val="24"/>
        </w:rPr>
        <w:t>Гусевским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Груциновским</w:t>
      </w:r>
      <w:proofErr w:type="spellEnd"/>
      <w:r>
        <w:rPr>
          <w:szCs w:val="24"/>
        </w:rPr>
        <w:t xml:space="preserve"> сельскими поселениями, по востоку граничит с </w:t>
      </w:r>
      <w:proofErr w:type="spellStart"/>
      <w:r>
        <w:rPr>
          <w:szCs w:val="24"/>
        </w:rPr>
        <w:t>Белокалитвинским</w:t>
      </w:r>
      <w:proofErr w:type="spellEnd"/>
      <w:r>
        <w:rPr>
          <w:szCs w:val="24"/>
        </w:rPr>
        <w:t xml:space="preserve"> районом, по югу граничит с </w:t>
      </w:r>
      <w:proofErr w:type="spellStart"/>
      <w:r>
        <w:rPr>
          <w:szCs w:val="24"/>
        </w:rPr>
        <w:t>Богдановским</w:t>
      </w:r>
      <w:proofErr w:type="spellEnd"/>
      <w:r>
        <w:rPr>
          <w:szCs w:val="24"/>
        </w:rPr>
        <w:t xml:space="preserve"> сельским поселением, по западу граничит с </w:t>
      </w:r>
      <w:proofErr w:type="spellStart"/>
      <w:r>
        <w:rPr>
          <w:szCs w:val="24"/>
        </w:rPr>
        <w:t>Богдановским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Старостаничным</w:t>
      </w:r>
      <w:proofErr w:type="spellEnd"/>
      <w:r>
        <w:rPr>
          <w:szCs w:val="24"/>
        </w:rPr>
        <w:t xml:space="preserve"> сельскими поселениями.</w:t>
      </w:r>
    </w:p>
    <w:p w:rsidR="00460B3B" w:rsidRPr="00460B3B" w:rsidRDefault="00460B3B" w:rsidP="00E30639">
      <w:pPr>
        <w:ind w:firstLine="709"/>
        <w:rPr>
          <w:szCs w:val="24"/>
        </w:rPr>
      </w:pPr>
      <w:r>
        <w:rPr>
          <w:szCs w:val="24"/>
        </w:rPr>
        <w:t xml:space="preserve">Центром сельского поселения является станица </w:t>
      </w:r>
      <w:proofErr w:type="spellStart"/>
      <w:r>
        <w:rPr>
          <w:szCs w:val="24"/>
        </w:rPr>
        <w:t>Калитвенская</w:t>
      </w:r>
      <w:proofErr w:type="spellEnd"/>
      <w:r>
        <w:rPr>
          <w:szCs w:val="24"/>
        </w:rPr>
        <w:t>.</w:t>
      </w:r>
      <w:r w:rsidR="00E30639">
        <w:rPr>
          <w:szCs w:val="24"/>
        </w:rPr>
        <w:t xml:space="preserve"> </w:t>
      </w:r>
      <w:proofErr w:type="gramStart"/>
      <w:r>
        <w:rPr>
          <w:szCs w:val="24"/>
        </w:rPr>
        <w:t>Согласно Устава</w:t>
      </w:r>
      <w:proofErr w:type="gramEnd"/>
      <w:r>
        <w:rPr>
          <w:szCs w:val="24"/>
        </w:rPr>
        <w:t xml:space="preserve"> Муниципальное образование «</w:t>
      </w:r>
      <w:proofErr w:type="spellStart"/>
      <w:r>
        <w:rPr>
          <w:szCs w:val="24"/>
        </w:rPr>
        <w:t>Калитвенское</w:t>
      </w:r>
      <w:proofErr w:type="spellEnd"/>
      <w:r>
        <w:rPr>
          <w:szCs w:val="24"/>
        </w:rPr>
        <w:t xml:space="preserve"> сельское поселение» состоит из 4 (четырех) населенных пунктов: </w:t>
      </w:r>
      <w:r w:rsidRPr="00460B3B">
        <w:rPr>
          <w:szCs w:val="24"/>
        </w:rPr>
        <w:t xml:space="preserve">станица </w:t>
      </w:r>
      <w:proofErr w:type="spellStart"/>
      <w:r w:rsidRPr="00460B3B">
        <w:rPr>
          <w:szCs w:val="24"/>
        </w:rPr>
        <w:t>Калитвенская</w:t>
      </w:r>
      <w:proofErr w:type="spellEnd"/>
      <w:r w:rsidRPr="00460B3B">
        <w:rPr>
          <w:szCs w:val="24"/>
        </w:rPr>
        <w:t>; хутор Красный Яр; хутор Кудинов; хутор Муравлев.</w:t>
      </w:r>
    </w:p>
    <w:p w:rsidR="00754FCB" w:rsidRPr="00460B3B" w:rsidRDefault="00460B3B" w:rsidP="00E30639">
      <w:pPr>
        <w:ind w:firstLine="708"/>
        <w:rPr>
          <w:szCs w:val="24"/>
        </w:rPr>
      </w:pPr>
      <w:r w:rsidRPr="00460B3B">
        <w:rPr>
          <w:szCs w:val="24"/>
        </w:rPr>
        <w:t xml:space="preserve">Станица </w:t>
      </w:r>
      <w:proofErr w:type="spellStart"/>
      <w:r w:rsidRPr="00460B3B">
        <w:rPr>
          <w:szCs w:val="24"/>
        </w:rPr>
        <w:t>Калитвенская</w:t>
      </w:r>
      <w:proofErr w:type="spellEnd"/>
      <w:r w:rsidRPr="00460B3B">
        <w:rPr>
          <w:szCs w:val="24"/>
        </w:rPr>
        <w:t xml:space="preserve"> расположен к северу  от г. Ростова-на-Дону на реке Северский Донец. Станица </w:t>
      </w:r>
      <w:proofErr w:type="spellStart"/>
      <w:r w:rsidRPr="00460B3B">
        <w:rPr>
          <w:szCs w:val="24"/>
        </w:rPr>
        <w:t>Калитвенская</w:t>
      </w:r>
      <w:proofErr w:type="spellEnd"/>
      <w:r w:rsidRPr="00460B3B">
        <w:rPr>
          <w:szCs w:val="24"/>
        </w:rPr>
        <w:t xml:space="preserve"> является административным центром </w:t>
      </w:r>
      <w:proofErr w:type="spellStart"/>
      <w:r w:rsidRPr="00460B3B">
        <w:rPr>
          <w:szCs w:val="24"/>
        </w:rPr>
        <w:t>Калитвенского</w:t>
      </w:r>
      <w:proofErr w:type="spellEnd"/>
      <w:r w:rsidRPr="00460B3B">
        <w:rPr>
          <w:szCs w:val="24"/>
        </w:rPr>
        <w:t xml:space="preserve"> сельского поселения. Станица </w:t>
      </w:r>
      <w:proofErr w:type="spellStart"/>
      <w:r w:rsidRPr="00460B3B">
        <w:rPr>
          <w:szCs w:val="24"/>
        </w:rPr>
        <w:t>Калитвенская</w:t>
      </w:r>
      <w:proofErr w:type="spellEnd"/>
      <w:r w:rsidRPr="00460B3B">
        <w:rPr>
          <w:szCs w:val="24"/>
        </w:rPr>
        <w:t xml:space="preserve"> </w:t>
      </w:r>
      <w:proofErr w:type="gramStart"/>
      <w:r w:rsidRPr="00460B3B">
        <w:rPr>
          <w:szCs w:val="24"/>
        </w:rPr>
        <w:t>расположен</w:t>
      </w:r>
      <w:proofErr w:type="gramEnd"/>
      <w:r w:rsidRPr="00460B3B">
        <w:rPr>
          <w:szCs w:val="24"/>
        </w:rPr>
        <w:t xml:space="preserve"> на достаточном удалении от  районного центра – рабочего поселка Глубокий.  Расстояние от хутора до </w:t>
      </w:r>
      <w:proofErr w:type="spellStart"/>
      <w:r w:rsidRPr="00460B3B">
        <w:rPr>
          <w:szCs w:val="24"/>
        </w:rPr>
        <w:t>р.п</w:t>
      </w:r>
      <w:proofErr w:type="gramStart"/>
      <w:r w:rsidRPr="00460B3B">
        <w:rPr>
          <w:szCs w:val="24"/>
        </w:rPr>
        <w:t>.Г</w:t>
      </w:r>
      <w:proofErr w:type="gramEnd"/>
      <w:r w:rsidRPr="00460B3B">
        <w:rPr>
          <w:szCs w:val="24"/>
        </w:rPr>
        <w:t>лубокого</w:t>
      </w:r>
      <w:proofErr w:type="spellEnd"/>
      <w:r w:rsidRPr="00460B3B">
        <w:rPr>
          <w:szCs w:val="24"/>
        </w:rPr>
        <w:t xml:space="preserve">  составляет 49 км.</w:t>
      </w:r>
    </w:p>
    <w:p w:rsidR="00D7407D" w:rsidRPr="00460B3B" w:rsidRDefault="00754FCB" w:rsidP="00460B3B">
      <w:pPr>
        <w:ind w:firstLine="708"/>
        <w:rPr>
          <w:szCs w:val="24"/>
        </w:rPr>
      </w:pPr>
      <w:r w:rsidRPr="00460B3B">
        <w:rPr>
          <w:szCs w:val="24"/>
        </w:rPr>
        <w:t xml:space="preserve">Численность населения – </w:t>
      </w:r>
      <w:r w:rsidR="00460B3B">
        <w:rPr>
          <w:szCs w:val="24"/>
        </w:rPr>
        <w:t>1290</w:t>
      </w:r>
      <w:r w:rsidRPr="00460B3B">
        <w:rPr>
          <w:szCs w:val="24"/>
        </w:rPr>
        <w:t xml:space="preserve"> человек.</w:t>
      </w:r>
    </w:p>
    <w:p w:rsidR="00460B3B" w:rsidRPr="007A36A3" w:rsidRDefault="00460B3B" w:rsidP="00460B3B">
      <w:pPr>
        <w:ind w:firstLine="708"/>
        <w:rPr>
          <w:szCs w:val="24"/>
        </w:rPr>
      </w:pPr>
      <w:r>
        <w:rPr>
          <w:szCs w:val="24"/>
        </w:rPr>
        <w:t>Основными направлениями в развитии экономики поселения было и  остается сельскохозяйственное производство. Зерновое и животноводческое производство в поселении представлено СПК колхоз «Возрождение», ООО «</w:t>
      </w:r>
      <w:proofErr w:type="spellStart"/>
      <w:r>
        <w:rPr>
          <w:szCs w:val="24"/>
        </w:rPr>
        <w:t>Калитвенское</w:t>
      </w:r>
      <w:proofErr w:type="spellEnd"/>
      <w:r>
        <w:rPr>
          <w:szCs w:val="24"/>
        </w:rPr>
        <w:t>», ООО «Аксинья», КХ «Станичник». В поселении действует 19 фермерских хозяйств, которые имеют в основном растениеводческое направление. Помимо сельхозпредприятий важную роль в аграрной деятельности играют личные подсобные хозяйства населения (ЛПХ). Более 50% посевных площадей занимают озимые зерновые культуры. В посевах яровых культур наибольший удельный вес имеют ячмень, просо, кукуруза. Выращивают также технические, кормовые культуры, картофель, овощи.</w:t>
      </w:r>
    </w:p>
    <w:p w:rsidR="00754FCB" w:rsidRPr="00460B3B" w:rsidRDefault="00754FCB" w:rsidP="00460B3B">
      <w:pPr>
        <w:ind w:firstLine="708"/>
        <w:rPr>
          <w:szCs w:val="24"/>
        </w:rPr>
      </w:pPr>
      <w:r w:rsidRPr="00460B3B">
        <w:rPr>
          <w:szCs w:val="24"/>
        </w:rPr>
        <w:t>Промышленное производство отсутствует.</w:t>
      </w:r>
    </w:p>
    <w:p w:rsidR="00A24FF7" w:rsidRPr="00D7407D" w:rsidRDefault="00A24FF7" w:rsidP="00460B3B">
      <w:pPr>
        <w:ind w:firstLine="567"/>
        <w:rPr>
          <w:szCs w:val="28"/>
        </w:rPr>
      </w:pPr>
      <w:r w:rsidRPr="00460B3B">
        <w:rPr>
          <w:szCs w:val="24"/>
        </w:rPr>
        <w:t>Статус и границы муниципального образования «</w:t>
      </w:r>
      <w:proofErr w:type="spellStart"/>
      <w:r w:rsidR="00682625" w:rsidRPr="00460B3B">
        <w:rPr>
          <w:szCs w:val="24"/>
        </w:rPr>
        <w:t>Калитвен</w:t>
      </w:r>
      <w:r w:rsidR="00567277" w:rsidRPr="00460B3B">
        <w:rPr>
          <w:szCs w:val="24"/>
        </w:rPr>
        <w:t>ск</w:t>
      </w:r>
      <w:r w:rsidR="00D268AB" w:rsidRPr="00460B3B">
        <w:rPr>
          <w:szCs w:val="24"/>
        </w:rPr>
        <w:t>ое</w:t>
      </w:r>
      <w:proofErr w:type="spellEnd"/>
      <w:r w:rsidR="00D268AB" w:rsidRPr="00460B3B">
        <w:rPr>
          <w:szCs w:val="24"/>
        </w:rPr>
        <w:t xml:space="preserve"> сельское</w:t>
      </w:r>
      <w:r w:rsidR="00D31F44" w:rsidRPr="00D7407D">
        <w:rPr>
          <w:szCs w:val="28"/>
        </w:rPr>
        <w:t xml:space="preserve"> поселение</w:t>
      </w:r>
      <w:r w:rsidRPr="00D7407D">
        <w:rPr>
          <w:szCs w:val="28"/>
        </w:rPr>
        <w:t xml:space="preserve">» (далее также – </w:t>
      </w:r>
      <w:proofErr w:type="spellStart"/>
      <w:r w:rsidR="00682625">
        <w:rPr>
          <w:szCs w:val="28"/>
        </w:rPr>
        <w:t>Калитвен</w:t>
      </w:r>
      <w:r w:rsidR="00567277" w:rsidRPr="00D7407D">
        <w:rPr>
          <w:szCs w:val="28"/>
        </w:rPr>
        <w:t>ск</w:t>
      </w:r>
      <w:r w:rsidR="00D268AB" w:rsidRPr="00D7407D">
        <w:rPr>
          <w:szCs w:val="28"/>
        </w:rPr>
        <w:t>ое</w:t>
      </w:r>
      <w:proofErr w:type="spellEnd"/>
      <w:r w:rsidR="00D268AB" w:rsidRPr="00D7407D">
        <w:rPr>
          <w:szCs w:val="28"/>
        </w:rPr>
        <w:t xml:space="preserve"> сельское</w:t>
      </w:r>
      <w:r w:rsidR="00D31F44" w:rsidRPr="00D7407D">
        <w:rPr>
          <w:szCs w:val="28"/>
        </w:rPr>
        <w:t xml:space="preserve"> поселение</w:t>
      </w:r>
      <w:r w:rsidRPr="00D7407D">
        <w:rPr>
          <w:szCs w:val="28"/>
        </w:rPr>
        <w:t>) определены Областным законом от 27 декабря 2004 года № 244-ЗС «Об установлении границ и наделении соответствующим статусом муниципального образования «Каменский район» и муниципальных образований в его составе».</w:t>
      </w:r>
    </w:p>
    <w:p w:rsidR="00460B3B" w:rsidRDefault="00460B3B">
      <w:pPr>
        <w:autoSpaceDE w:val="0"/>
        <w:spacing w:line="100" w:lineRule="atLeast"/>
        <w:ind w:firstLine="567"/>
        <w:rPr>
          <w:szCs w:val="28"/>
        </w:rPr>
        <w:sectPr w:rsidR="00460B3B">
          <w:pgSz w:w="11906" w:h="16838"/>
          <w:pgMar w:top="1000" w:right="567" w:bottom="985" w:left="1134" w:header="720" w:footer="720" w:gutter="0"/>
          <w:cols w:space="720"/>
          <w:docGrid w:linePitch="360"/>
        </w:sectPr>
      </w:pPr>
    </w:p>
    <w:p w:rsidR="00A24FF7" w:rsidRDefault="00A24FF7" w:rsidP="000251B3">
      <w:pPr>
        <w:pStyle w:val="211"/>
        <w:numPr>
          <w:ilvl w:val="2"/>
          <w:numId w:val="2"/>
        </w:numPr>
        <w:spacing w:after="0" w:line="100" w:lineRule="atLeast"/>
        <w:ind w:left="0" w:firstLine="567"/>
        <w:rPr>
          <w:b/>
          <w:szCs w:val="28"/>
        </w:rPr>
      </w:pPr>
      <w:r>
        <w:rPr>
          <w:b/>
          <w:szCs w:val="28"/>
        </w:rPr>
        <w:lastRenderedPageBreak/>
        <w:t>Природно-климатические условия</w:t>
      </w:r>
    </w:p>
    <w:p w:rsidR="00A24FF7" w:rsidRDefault="00A24FF7">
      <w:pPr>
        <w:pStyle w:val="211"/>
        <w:spacing w:after="0" w:line="100" w:lineRule="atLeast"/>
        <w:ind w:left="0" w:firstLine="567"/>
        <w:rPr>
          <w:szCs w:val="28"/>
        </w:rPr>
      </w:pPr>
    </w:p>
    <w:p w:rsidR="00A24FF7" w:rsidRDefault="00A24FF7">
      <w:pPr>
        <w:ind w:firstLine="709"/>
        <w:rPr>
          <w:szCs w:val="28"/>
        </w:rPr>
      </w:pPr>
      <w:r>
        <w:rPr>
          <w:szCs w:val="28"/>
        </w:rPr>
        <w:t xml:space="preserve">Территория </w:t>
      </w:r>
      <w:proofErr w:type="spellStart"/>
      <w:r w:rsidR="00682625">
        <w:t>Калитвен</w:t>
      </w:r>
      <w:r w:rsidR="00567277">
        <w:t>ск</w:t>
      </w:r>
      <w:r w:rsidR="007428AF">
        <w:t>ого</w:t>
      </w:r>
      <w:proofErr w:type="spellEnd"/>
      <w:r w:rsidR="007428AF">
        <w:t xml:space="preserve"> сельского</w:t>
      </w:r>
      <w:r w:rsidR="0052309C" w:rsidRPr="00AB10C3">
        <w:t xml:space="preserve"> поселения</w:t>
      </w:r>
      <w:r>
        <w:rPr>
          <w:szCs w:val="28"/>
        </w:rPr>
        <w:t xml:space="preserve"> расположена в западной подобласти атлантико-континентальной степной области умеренного пояса. Основными климатообразующими факторами являются солнечная радиация и циркуляция атмосферы.</w:t>
      </w:r>
    </w:p>
    <w:p w:rsidR="00A24FF7" w:rsidRDefault="00A24FF7">
      <w:pPr>
        <w:rPr>
          <w:color w:val="000000"/>
          <w:szCs w:val="28"/>
        </w:rPr>
      </w:pPr>
      <w:r>
        <w:rPr>
          <w:szCs w:val="28"/>
        </w:rPr>
        <w:tab/>
        <w:t xml:space="preserve">По схематической карте климатического районирования для строительства территории России </w:t>
      </w:r>
      <w:r w:rsidR="0052309C">
        <w:rPr>
          <w:szCs w:val="28"/>
        </w:rPr>
        <w:t>поселение</w:t>
      </w:r>
      <w:r>
        <w:rPr>
          <w:szCs w:val="28"/>
        </w:rPr>
        <w:t xml:space="preserve"> приурочен</w:t>
      </w:r>
      <w:r w:rsidR="0052309C">
        <w:rPr>
          <w:szCs w:val="28"/>
        </w:rPr>
        <w:t>о</w:t>
      </w:r>
      <w:r>
        <w:rPr>
          <w:szCs w:val="28"/>
        </w:rPr>
        <w:t xml:space="preserve"> к району </w:t>
      </w:r>
      <w:r>
        <w:rPr>
          <w:color w:val="000000"/>
          <w:szCs w:val="28"/>
        </w:rPr>
        <w:t xml:space="preserve">– </w:t>
      </w:r>
      <w:r>
        <w:rPr>
          <w:color w:val="000000"/>
          <w:szCs w:val="28"/>
          <w:lang w:val="en-US"/>
        </w:rPr>
        <w:t>III</w:t>
      </w:r>
      <w:r>
        <w:rPr>
          <w:color w:val="000000"/>
          <w:szCs w:val="28"/>
        </w:rPr>
        <w:t xml:space="preserve">, подрайону – </w:t>
      </w:r>
      <w:r>
        <w:rPr>
          <w:color w:val="000000"/>
          <w:szCs w:val="28"/>
          <w:lang w:val="en-US"/>
        </w:rPr>
        <w:t>III</w:t>
      </w:r>
      <w:r>
        <w:rPr>
          <w:color w:val="000000"/>
          <w:szCs w:val="28"/>
        </w:rPr>
        <w:t xml:space="preserve"> В.</w:t>
      </w:r>
    </w:p>
    <w:p w:rsidR="00A24FF7" w:rsidRDefault="00A24FF7">
      <w:pPr>
        <w:ind w:firstLine="708"/>
        <w:rPr>
          <w:szCs w:val="28"/>
        </w:rPr>
      </w:pPr>
      <w:r>
        <w:t xml:space="preserve">По агроэкономическому районированию Ростовской области, территория </w:t>
      </w:r>
      <w:r w:rsidR="0052309C">
        <w:t>поселения</w:t>
      </w:r>
      <w:r>
        <w:t xml:space="preserve"> относится к умеренно-жаркому агроклиматическому району, характеризующемуся недостаточным увлажнением. Климат резко континентальный. Среднемесячная температура самого холодного месяца в году (января) равна – 6,6</w:t>
      </w:r>
      <w:proofErr w:type="gramStart"/>
      <w:r>
        <w:rPr>
          <w:rFonts w:cs="Arial"/>
        </w:rPr>
        <w:t>°</w:t>
      </w:r>
      <w:r>
        <w:t>С</w:t>
      </w:r>
      <w:proofErr w:type="gramEnd"/>
      <w:r>
        <w:t>, абсолютный минимум достигает - 40</w:t>
      </w:r>
      <w:r>
        <w:rPr>
          <w:rFonts w:cs="Arial"/>
        </w:rPr>
        <w:t>°</w:t>
      </w:r>
      <w:r>
        <w:t>С. Лето жаркое, средняя месячная температура июля +23</w:t>
      </w:r>
      <w:r>
        <w:rPr>
          <w:rFonts w:cs="Arial"/>
        </w:rPr>
        <w:t>°</w:t>
      </w:r>
      <w:r>
        <w:t>С, максимальная температура воздуха достигает +42</w:t>
      </w:r>
      <w:r>
        <w:rPr>
          <w:rFonts w:cs="Arial"/>
        </w:rPr>
        <w:t>°</w:t>
      </w:r>
      <w:r>
        <w:t xml:space="preserve">С. Продолжительность безморозного периода составляет – 180 дней. За год выпадает в среднем 414 мм осадков, из них 263 мм приходится на </w:t>
      </w:r>
      <w:r>
        <w:rPr>
          <w:szCs w:val="28"/>
        </w:rPr>
        <w:t>теплый период. Преобладающими ветрами являются ветры восточного направления. Среднегодовая скорость ветра 3,5 м/сек.</w:t>
      </w:r>
    </w:p>
    <w:p w:rsidR="00A24FF7" w:rsidRDefault="00A24FF7">
      <w:pPr>
        <w:ind w:firstLine="708"/>
        <w:rPr>
          <w:szCs w:val="28"/>
        </w:rPr>
      </w:pPr>
      <w:r>
        <w:rPr>
          <w:szCs w:val="28"/>
        </w:rPr>
        <w:t>Атмосферные осадки являются основным источником увлажнения почвы. Среднегодово</w:t>
      </w:r>
      <w:r w:rsidR="0052309C">
        <w:rPr>
          <w:szCs w:val="28"/>
        </w:rPr>
        <w:t>е количество осадков составляет</w:t>
      </w:r>
      <w:r>
        <w:rPr>
          <w:szCs w:val="28"/>
        </w:rPr>
        <w:t xml:space="preserve"> 442 мм. Территория характеризуется континентальным типом годового хода осадков с максимумом в летнее время. Минимум месячных сумм осадков приходится на  январь. За холодный период выпадает 188 мм, а за тёплый период от 304 мм.</w:t>
      </w:r>
    </w:p>
    <w:p w:rsidR="00A24FF7" w:rsidRDefault="00A24FF7">
      <w:pPr>
        <w:ind w:firstLine="708"/>
        <w:rPr>
          <w:szCs w:val="28"/>
        </w:rPr>
      </w:pPr>
      <w:r>
        <w:rPr>
          <w:szCs w:val="28"/>
        </w:rPr>
        <w:t xml:space="preserve">Несмотря на отрицательные зимние температуры, территория Ростовской области относится к зоне с неустойчивым залеганием снежного покрова. </w:t>
      </w:r>
    </w:p>
    <w:p w:rsidR="00A24FF7" w:rsidRDefault="00A24FF7">
      <w:pPr>
        <w:ind w:firstLine="708"/>
        <w:rPr>
          <w:szCs w:val="28"/>
        </w:rPr>
      </w:pPr>
      <w:r>
        <w:rPr>
          <w:szCs w:val="28"/>
        </w:rPr>
        <w:t>Снежный покров появляется в конце второй декады ноября. Этот снежный покров не устойчив и быстро тает под влиянием оттепелей. Относительно устойчивый снежный покров образуется через 27-33 дня после выпадения первого снега. Однако под влиянием смены холодных и тёплых воздушных масс несколько раз в течение зимы происходит образование и разрушение снежного покрова.</w:t>
      </w:r>
    </w:p>
    <w:p w:rsidR="00A24FF7" w:rsidRDefault="00A24FF7">
      <w:pPr>
        <w:ind w:firstLine="708"/>
        <w:rPr>
          <w:szCs w:val="28"/>
        </w:rPr>
      </w:pPr>
      <w:r>
        <w:rPr>
          <w:szCs w:val="28"/>
        </w:rPr>
        <w:t>Снег в среднем сходит в последней декаде марта – первой декаде апреля. Исчезновение снега происходит не только в результате таяния, но и испарения. Число дней со снежным покровом составляет 85-100.</w:t>
      </w:r>
    </w:p>
    <w:p w:rsidR="00A24FF7" w:rsidRDefault="00A24FF7">
      <w:pPr>
        <w:ind w:firstLine="708"/>
        <w:rPr>
          <w:szCs w:val="28"/>
        </w:rPr>
      </w:pPr>
      <w:r>
        <w:rPr>
          <w:szCs w:val="28"/>
        </w:rPr>
        <w:t xml:space="preserve">Высота снежного покрова в среднем составляет  18-20 см. В течение холодного периода высота снега неравномерна и увеличивается с момента образования устойчивого снежного покрова. В оврагах и балках накапливается снега в 2,8 раза больше, чем на открытых участках. Также для большей части территории характерно </w:t>
      </w:r>
      <w:proofErr w:type="spellStart"/>
      <w:r>
        <w:rPr>
          <w:szCs w:val="28"/>
        </w:rPr>
        <w:t>перевевание</w:t>
      </w:r>
      <w:proofErr w:type="spellEnd"/>
      <w:r>
        <w:rPr>
          <w:szCs w:val="28"/>
        </w:rPr>
        <w:t xml:space="preserve"> снега, с одних участков снег сносится, а на других накапливается. Большое влияние на распределение снежного покрова оказывают лесные полосы, которые способствуют не только задержанию снега на полях и дополнительному </w:t>
      </w:r>
      <w:proofErr w:type="spellStart"/>
      <w:r>
        <w:rPr>
          <w:szCs w:val="28"/>
        </w:rPr>
        <w:t>влагонакоплению</w:t>
      </w:r>
      <w:proofErr w:type="spellEnd"/>
      <w:r>
        <w:rPr>
          <w:szCs w:val="28"/>
        </w:rPr>
        <w:t xml:space="preserve"> на них, но и защите растений от воздействия засух и суховеев.</w:t>
      </w:r>
    </w:p>
    <w:p w:rsidR="00A24FF7" w:rsidRDefault="00A24FF7">
      <w:pPr>
        <w:pStyle w:val="aff0"/>
        <w:spacing w:line="100" w:lineRule="atLeast"/>
      </w:pPr>
      <w:r>
        <w:t xml:space="preserve">Наблюдается преобладание восточных ветров особенно в зимний период. В теплый период ветры не устойчивы по направлению и скорости. Летом в июле преобладают ветры западных румбов (таблица № 2.1.2.1). </w:t>
      </w:r>
      <w:r>
        <w:rPr>
          <w:color w:val="000000"/>
        </w:rPr>
        <w:t xml:space="preserve">Ближайшая метеостанция </w:t>
      </w:r>
      <w:r>
        <w:t>находится в г. Каменск-Шахтинский.</w:t>
      </w:r>
    </w:p>
    <w:p w:rsidR="00A24FF7" w:rsidRDefault="00A24FF7">
      <w:pPr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Таблица № 2.1.2-1.</w:t>
      </w:r>
      <w:r>
        <w:rPr>
          <w:b/>
          <w:bCs/>
          <w:sz w:val="24"/>
          <w:szCs w:val="24"/>
        </w:rPr>
        <w:t xml:space="preserve"> Повторяемость направлений ветра за год по метеостанции в г. Каменск-Шахтинский, %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04"/>
        <w:gridCol w:w="790"/>
        <w:gridCol w:w="1111"/>
        <w:gridCol w:w="1005"/>
        <w:gridCol w:w="991"/>
        <w:gridCol w:w="991"/>
        <w:gridCol w:w="1045"/>
        <w:gridCol w:w="977"/>
        <w:gridCol w:w="1108"/>
      </w:tblGrid>
      <w:tr w:rsidR="00A24FF7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Направление ветра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С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proofErr w:type="gramStart"/>
            <w:r>
              <w:rPr>
                <w:szCs w:val="28"/>
              </w:rPr>
              <w:t>СВ</w:t>
            </w:r>
            <w:proofErr w:type="gramEnd"/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ЮВ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proofErr w:type="gramStart"/>
            <w:r>
              <w:rPr>
                <w:szCs w:val="28"/>
              </w:rPr>
              <w:t>Ю</w:t>
            </w:r>
            <w:proofErr w:type="gramEnd"/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ЮЗ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proofErr w:type="gramStart"/>
            <w:r>
              <w:rPr>
                <w:szCs w:val="28"/>
              </w:rPr>
              <w:t>З</w:t>
            </w:r>
            <w:proofErr w:type="gramEnd"/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СЗ</w:t>
            </w:r>
          </w:p>
        </w:tc>
      </w:tr>
      <w:tr w:rsidR="00A24FF7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pStyle w:val="aff1"/>
              <w:snapToGrid w:val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</w:tbl>
    <w:p w:rsidR="00A24FF7" w:rsidRDefault="00A24FF7">
      <w:pPr>
        <w:pStyle w:val="aff0"/>
        <w:spacing w:line="100" w:lineRule="atLeast"/>
      </w:pPr>
      <w:r>
        <w:t>Преобладающее направление ветра в годовом разрезе – восточное. В летнее время в июне-августе начинают преобладать ветры юго-западные, западные.</w:t>
      </w:r>
    </w:p>
    <w:p w:rsidR="00A24FF7" w:rsidRDefault="00A24FF7">
      <w:r>
        <w:t>В зимний период преобладают ветры восточного направления. Наиболее сильные ветры наблюдаются в зимний период, максимальные скорости которых превышают 15 м/</w:t>
      </w:r>
      <w:proofErr w:type="gramStart"/>
      <w:r>
        <w:t>с</w:t>
      </w:r>
      <w:proofErr w:type="gramEnd"/>
      <w:r>
        <w:t>.</w:t>
      </w:r>
    </w:p>
    <w:p w:rsidR="00A24FF7" w:rsidRDefault="00A24FF7">
      <w:pPr>
        <w:ind w:firstLine="708"/>
        <w:rPr>
          <w:szCs w:val="28"/>
        </w:rPr>
      </w:pPr>
      <w:r>
        <w:rPr>
          <w:szCs w:val="28"/>
        </w:rPr>
        <w:t>К опасным явлениям погоды относятся сильные дожди и ливни, сильные ветры, шквалы, град, гололёд и изморозь.</w:t>
      </w:r>
    </w:p>
    <w:p w:rsidR="00A24FF7" w:rsidRDefault="00A24FF7">
      <w:pPr>
        <w:pStyle w:val="ad"/>
        <w:spacing w:line="240" w:lineRule="auto"/>
        <w:ind w:firstLine="708"/>
      </w:pPr>
      <w:r>
        <w:t xml:space="preserve">Большая часть территории </w:t>
      </w:r>
      <w:proofErr w:type="spellStart"/>
      <w:proofErr w:type="gramStart"/>
      <w:r>
        <w:t>ра</w:t>
      </w:r>
      <w:proofErr w:type="spellEnd"/>
      <w:r>
        <w:tab/>
      </w:r>
      <w:proofErr w:type="spellStart"/>
      <w:r>
        <w:t>йона</w:t>
      </w:r>
      <w:proofErr w:type="spellEnd"/>
      <w:proofErr w:type="gramEnd"/>
      <w:r>
        <w:t xml:space="preserve"> занята южными черноземами.</w:t>
      </w:r>
    </w:p>
    <w:p w:rsidR="0052309C" w:rsidRPr="00AB10C3" w:rsidRDefault="0052309C" w:rsidP="00DE288A">
      <w:pPr>
        <w:ind w:firstLine="708"/>
      </w:pPr>
      <w:r w:rsidRPr="00AB10C3">
        <w:t>Река Глубокая впадает в р. Северский Донец, основной приток Россошь, в указанном районе протекает с севера на юг, протяженностью от истока до устья 123 км</w:t>
      </w:r>
      <w:r w:rsidRPr="00AB10C3">
        <w:rPr>
          <w:kern w:val="1"/>
          <w:szCs w:val="28"/>
        </w:rPr>
        <w:t xml:space="preserve"> </w:t>
      </w:r>
      <w:r w:rsidRPr="00AB10C3">
        <w:t xml:space="preserve"> Ледостав на реке начинается со второй декады декабря и длится до третьей декады февраля. Средняя толщина льда - 0,6 м. Половодье начинается с третьей декады февраля и заканчивается первыми числами апреля. Питание реки происходит за счет атмосферных осадков и подземных вод верхнечетвертичных и палеогеновых отложений. Воды реки сильно загрязнены, минерализация их колеблется от 1,2 до 5,5 г/дм</w:t>
      </w:r>
      <w:r w:rsidRPr="00AB10C3">
        <w:rPr>
          <w:vertAlign w:val="superscript"/>
        </w:rPr>
        <w:t>3</w:t>
      </w:r>
      <w:r w:rsidRPr="00AB10C3">
        <w:t>. По химическому составу воды хлоридно-сульфатные натриево-кальциевые. На территории поселения насчитывается около 10 прудов.</w:t>
      </w:r>
    </w:p>
    <w:p w:rsidR="00A24FF7" w:rsidRDefault="00A24FF7">
      <w:pPr>
        <w:pStyle w:val="ad"/>
        <w:spacing w:line="240" w:lineRule="auto"/>
        <w:ind w:firstLine="708"/>
      </w:pPr>
    </w:p>
    <w:p w:rsidR="00A24FF7" w:rsidRDefault="00A24FF7">
      <w:pPr>
        <w:pStyle w:val="aff0"/>
        <w:spacing w:line="100" w:lineRule="atLeast"/>
        <w:rPr>
          <w:spacing w:val="7"/>
        </w:rPr>
      </w:pPr>
      <w:r>
        <w:rPr>
          <w:spacing w:val="5"/>
        </w:rPr>
        <w:t xml:space="preserve">В орографическом отношении территория </w:t>
      </w:r>
      <w:r w:rsidR="0052309C">
        <w:rPr>
          <w:spacing w:val="5"/>
        </w:rPr>
        <w:t>поселения</w:t>
      </w:r>
      <w:r>
        <w:rPr>
          <w:spacing w:val="5"/>
        </w:rPr>
        <w:t xml:space="preserve"> представ</w:t>
      </w:r>
      <w:r>
        <w:t>ляет собой водораздельное плато с абсолютными отметками поверх</w:t>
      </w:r>
      <w:r>
        <w:rPr>
          <w:spacing w:val="7"/>
        </w:rPr>
        <w:t xml:space="preserve">ности в пределах 130 — 190м. Относится к орографическому району </w:t>
      </w:r>
      <w:proofErr w:type="gramStart"/>
      <w:r>
        <w:rPr>
          <w:spacing w:val="7"/>
        </w:rPr>
        <w:t>Доно-Донецкой</w:t>
      </w:r>
      <w:proofErr w:type="gramEnd"/>
      <w:r>
        <w:rPr>
          <w:spacing w:val="7"/>
        </w:rPr>
        <w:t xml:space="preserve"> возвышенности.</w:t>
      </w:r>
    </w:p>
    <w:p w:rsidR="00A24FF7" w:rsidRDefault="00A24FF7">
      <w:pPr>
        <w:pStyle w:val="aff0"/>
        <w:spacing w:line="100" w:lineRule="atLeast"/>
      </w:pPr>
      <w:r>
        <w:t xml:space="preserve">Орографические ограничения представлены оврагами и участками территории с крутыми склонами рельефа от 10% до 20% и более 20%. Территория </w:t>
      </w:r>
      <w:r w:rsidR="0052309C">
        <w:rPr>
          <w:spacing w:val="5"/>
        </w:rPr>
        <w:t>поселения</w:t>
      </w:r>
      <w:r w:rsidR="0052309C">
        <w:t xml:space="preserve"> </w:t>
      </w:r>
      <w:r>
        <w:t>изначально (по природным условиям) равнинная, однако имеет сеть оврагов и балок, местами глубокую врезку русел рек. Отличаются крутизной участки резкого перехода рельефа правого берега от равнинных долин реки Северский Донец к первой надпойменной террасе.</w:t>
      </w:r>
    </w:p>
    <w:p w:rsidR="00A24FF7" w:rsidRDefault="00A24FF7">
      <w:pPr>
        <w:pStyle w:val="aff0"/>
        <w:spacing w:line="100" w:lineRule="atLeast"/>
      </w:pPr>
      <w:r>
        <w:t xml:space="preserve">В геологическом строении </w:t>
      </w:r>
      <w:r w:rsidR="0052309C">
        <w:t>поселения</w:t>
      </w:r>
      <w:r>
        <w:t xml:space="preserve"> принимают участие отложения каменноугольного, мелового, третичного и четвертичного возрастов.</w:t>
      </w:r>
    </w:p>
    <w:p w:rsidR="00A24FF7" w:rsidRDefault="00A24FF7">
      <w:pPr>
        <w:pStyle w:val="aff0"/>
        <w:spacing w:line="100" w:lineRule="atLeast"/>
      </w:pPr>
      <w:r>
        <w:t>Каменноугольные отложения представлены породами свит С</w:t>
      </w:r>
      <w:r>
        <w:rPr>
          <w:vertAlign w:val="subscript"/>
        </w:rPr>
        <w:t>2</w:t>
      </w:r>
      <w:r>
        <w:rPr>
          <w:vertAlign w:val="superscript"/>
        </w:rPr>
        <w:t>4</w:t>
      </w:r>
      <w:r>
        <w:t>, С</w:t>
      </w:r>
      <w:r>
        <w:rPr>
          <w:vertAlign w:val="subscript"/>
        </w:rPr>
        <w:t>2</w:t>
      </w:r>
      <w:r>
        <w:rPr>
          <w:vertAlign w:val="superscript"/>
        </w:rPr>
        <w:t>5</w:t>
      </w:r>
      <w:r>
        <w:t xml:space="preserve"> и С</w:t>
      </w:r>
      <w:r>
        <w:rPr>
          <w:vertAlign w:val="subscript"/>
        </w:rPr>
        <w:t>2</w:t>
      </w:r>
      <w:r>
        <w:rPr>
          <w:vertAlign w:val="superscript"/>
        </w:rPr>
        <w:t>6</w:t>
      </w:r>
      <w:r>
        <w:t xml:space="preserve"> среднего отдела карбона, образованного мощной толщей </w:t>
      </w:r>
      <w:proofErr w:type="spellStart"/>
      <w:r>
        <w:t>фациально</w:t>
      </w:r>
      <w:proofErr w:type="spellEnd"/>
      <w:r>
        <w:t xml:space="preserve"> меняющихся отложений, континентального и морского генезиса – песчаников, глин, алевролитов, прослоев углей и известняков. Пласты угля и известняков хорошо прослеживаются по площади и являются надёжными маркирующими горизонталями.</w:t>
      </w:r>
    </w:p>
    <w:p w:rsidR="00A24FF7" w:rsidRDefault="00A24FF7">
      <w:pPr>
        <w:pStyle w:val="aff0"/>
        <w:spacing w:line="100" w:lineRule="atLeast"/>
      </w:pPr>
      <w:r>
        <w:t xml:space="preserve">Меловые отложения представлены своим верхним отделом. </w:t>
      </w:r>
      <w:proofErr w:type="gramStart"/>
      <w:r>
        <w:t>Верхне-меловые</w:t>
      </w:r>
      <w:proofErr w:type="gramEnd"/>
      <w:r>
        <w:t xml:space="preserve"> отложения распространены преимущественно в западной, южной и северных частях месторождения. На остальной площади меловые отложения отмечены лишь отдельными островками. Различают отложения </w:t>
      </w:r>
      <w:proofErr w:type="spellStart"/>
      <w:r>
        <w:t>сантона</w:t>
      </w:r>
      <w:proofErr w:type="spellEnd"/>
      <w:r>
        <w:t xml:space="preserve"> – вязкая мергелистая зеленовато-серая глина и тёмно-серые глинистые </w:t>
      </w:r>
      <w:proofErr w:type="gramStart"/>
      <w:r>
        <w:t>слабо слюдистые</w:t>
      </w:r>
      <w:proofErr w:type="gramEnd"/>
      <w:r>
        <w:t xml:space="preserve"> мергели и отложения верхнего </w:t>
      </w:r>
      <w:proofErr w:type="spellStart"/>
      <w:r>
        <w:t>сенона</w:t>
      </w:r>
      <w:proofErr w:type="spellEnd"/>
      <w:r>
        <w:t xml:space="preserve"> – белый пи</w:t>
      </w:r>
      <w:r w:rsidR="0052309C">
        <w:t>счий мел и мелоподобные мергели</w:t>
      </w:r>
      <w:r>
        <w:t>.</w:t>
      </w:r>
    </w:p>
    <w:p w:rsidR="00A72CC5" w:rsidRDefault="00A24FF7">
      <w:pPr>
        <w:pStyle w:val="aff0"/>
        <w:widowControl w:val="0"/>
        <w:spacing w:line="100" w:lineRule="atLeast"/>
        <w:ind w:firstLine="708"/>
        <w:sectPr w:rsidR="00A72CC5">
          <w:pgSz w:w="11906" w:h="16838"/>
          <w:pgMar w:top="1000" w:right="567" w:bottom="985" w:left="1134" w:header="720" w:footer="720" w:gutter="0"/>
          <w:cols w:space="720"/>
          <w:docGrid w:linePitch="360"/>
        </w:sectPr>
      </w:pPr>
      <w:r>
        <w:t xml:space="preserve">Четвертичные отложения распространены повсеместно, за исключением </w:t>
      </w:r>
      <w:r>
        <w:lastRenderedPageBreak/>
        <w:t xml:space="preserve">отдельных сравнительно небольших участков с выходом коренных пород. Мощность четвертичных пород изменяется от 0 до 27 м. Наибольшую мощность они имеют в западной части </w:t>
      </w:r>
      <w:proofErr w:type="spellStart"/>
      <w:r>
        <w:t>Гундоровской</w:t>
      </w:r>
      <w:proofErr w:type="spellEnd"/>
      <w:r>
        <w:t xml:space="preserve"> синклинали и </w:t>
      </w:r>
      <w:proofErr w:type="spellStart"/>
      <w:r>
        <w:t>Изваринской</w:t>
      </w:r>
      <w:proofErr w:type="spellEnd"/>
      <w:r>
        <w:t xml:space="preserve"> антиклинали. Четвертичные отложения представлены делювиальными и аллювиальными отложениями. Первые распространены преимущественно на водоразделах и представлены лессовидными желтовато-бурыми макропористыми суглинками с включением известковистых стяжений и мелкокристаллического гипса, а также плотными </w:t>
      </w:r>
      <w:r w:rsidR="00CE7671">
        <w:t>краснов</w:t>
      </w:r>
      <w:r>
        <w:t>ато-бурыми глинами. Аллювиальные отложения развиты по долинам рек Северского Донца и Большой Каменки, а также по днищам балок. Представлены они серыми илистыми глинами и песками с включением обломков коренных пород. Аллювий в пойме Северского Донца представлен разнозернистыми песками.</w:t>
      </w:r>
    </w:p>
    <w:p w:rsidR="00A24FF7" w:rsidRPr="0009204B" w:rsidRDefault="00A24FF7">
      <w:pPr>
        <w:pStyle w:val="211"/>
        <w:spacing w:after="0" w:line="100" w:lineRule="atLeast"/>
        <w:ind w:left="0"/>
        <w:rPr>
          <w:b/>
          <w:bCs/>
          <w:szCs w:val="28"/>
        </w:rPr>
      </w:pPr>
      <w:r w:rsidRPr="0009204B">
        <w:rPr>
          <w:b/>
          <w:bCs/>
          <w:szCs w:val="28"/>
        </w:rPr>
        <w:lastRenderedPageBreak/>
        <w:t xml:space="preserve">2.2. Существующее состояние и развитие </w:t>
      </w:r>
      <w:proofErr w:type="spellStart"/>
      <w:r w:rsidR="00682625">
        <w:rPr>
          <w:b/>
          <w:bCs/>
          <w:szCs w:val="28"/>
        </w:rPr>
        <w:t>Калитвен</w:t>
      </w:r>
      <w:r w:rsidR="00567277">
        <w:rPr>
          <w:b/>
          <w:bCs/>
          <w:szCs w:val="28"/>
        </w:rPr>
        <w:t>ск</w:t>
      </w:r>
      <w:r w:rsidR="007428AF">
        <w:rPr>
          <w:b/>
          <w:bCs/>
          <w:szCs w:val="28"/>
        </w:rPr>
        <w:t>ого</w:t>
      </w:r>
      <w:proofErr w:type="spellEnd"/>
      <w:r w:rsidR="007428AF">
        <w:rPr>
          <w:b/>
          <w:bCs/>
          <w:szCs w:val="28"/>
        </w:rPr>
        <w:t xml:space="preserve"> сельского </w:t>
      </w:r>
      <w:r w:rsidR="00D30ACA" w:rsidRPr="00D30ACA">
        <w:rPr>
          <w:b/>
          <w:bCs/>
          <w:szCs w:val="28"/>
        </w:rPr>
        <w:t>поселения</w:t>
      </w:r>
      <w:r w:rsidR="00D30ACA">
        <w:rPr>
          <w:szCs w:val="28"/>
        </w:rPr>
        <w:t xml:space="preserve"> </w:t>
      </w:r>
    </w:p>
    <w:p w:rsidR="00A24FF7" w:rsidRDefault="00A24FF7">
      <w:pPr>
        <w:shd w:val="clear" w:color="auto" w:fill="FFFFFF"/>
        <w:spacing w:line="100" w:lineRule="atLeast"/>
        <w:ind w:firstLine="567"/>
        <w:jc w:val="left"/>
        <w:rPr>
          <w:b/>
          <w:bCs/>
          <w:szCs w:val="28"/>
        </w:rPr>
      </w:pPr>
      <w:r w:rsidRPr="0009204B">
        <w:rPr>
          <w:b/>
          <w:bCs/>
          <w:szCs w:val="28"/>
        </w:rPr>
        <w:t>2.2.1. Социально-демографическая ситуация</w:t>
      </w:r>
    </w:p>
    <w:p w:rsidR="00743737" w:rsidRDefault="00A24FF7" w:rsidP="00743737">
      <w:pPr>
        <w:ind w:firstLine="705"/>
        <w:rPr>
          <w:szCs w:val="28"/>
        </w:rPr>
      </w:pPr>
      <w:r>
        <w:rPr>
          <w:szCs w:val="28"/>
        </w:rPr>
        <w:t xml:space="preserve">По состоянию на 01.10.2012 года численность населения </w:t>
      </w:r>
      <w:proofErr w:type="spellStart"/>
      <w:r w:rsidR="00682625">
        <w:t>Калитвен</w:t>
      </w:r>
      <w:r w:rsidR="00567277">
        <w:t>ск</w:t>
      </w:r>
      <w:r w:rsidR="007428AF">
        <w:t>ого</w:t>
      </w:r>
      <w:proofErr w:type="spellEnd"/>
      <w:r w:rsidR="007428AF">
        <w:t xml:space="preserve"> </w:t>
      </w:r>
      <w:r w:rsidR="00743737">
        <w:rPr>
          <w:szCs w:val="28"/>
        </w:rPr>
        <w:t>сельского</w:t>
      </w:r>
      <w:r w:rsidR="00785C8F" w:rsidRPr="00743737">
        <w:rPr>
          <w:szCs w:val="28"/>
        </w:rPr>
        <w:t xml:space="preserve"> поселения </w:t>
      </w:r>
      <w:r w:rsidRPr="00743737">
        <w:rPr>
          <w:szCs w:val="28"/>
        </w:rPr>
        <w:t xml:space="preserve">составила </w:t>
      </w:r>
      <w:r w:rsidR="00460B3B">
        <w:rPr>
          <w:szCs w:val="28"/>
        </w:rPr>
        <w:t>1290</w:t>
      </w:r>
      <w:r w:rsidR="00D7407D">
        <w:rPr>
          <w:szCs w:val="28"/>
        </w:rPr>
        <w:t xml:space="preserve"> </w:t>
      </w:r>
      <w:r w:rsidRPr="00743737">
        <w:rPr>
          <w:szCs w:val="28"/>
        </w:rPr>
        <w:t xml:space="preserve">человек. </w:t>
      </w:r>
      <w:r w:rsidR="00743737">
        <w:rPr>
          <w:szCs w:val="28"/>
        </w:rPr>
        <w:t>Миграционный отток жителей района в другие</w:t>
      </w:r>
      <w:r w:rsidR="00561B56">
        <w:rPr>
          <w:szCs w:val="28"/>
        </w:rPr>
        <w:t xml:space="preserve"> территории снизился, но он по-</w:t>
      </w:r>
      <w:r w:rsidR="00743737">
        <w:rPr>
          <w:szCs w:val="28"/>
        </w:rPr>
        <w:t>прежнему остается отрицательным. В дальнейшем прогнозируется снижение данного показателя в связи с регрессивной структурой населения района, превышения смертности над рождаемостью. В районе ведется постоянная работа по улучшению демографической ситуации и снижения убыли населения.</w:t>
      </w:r>
    </w:p>
    <w:p w:rsidR="00A24FF7" w:rsidRDefault="00A24FF7">
      <w:pPr>
        <w:pStyle w:val="af0"/>
        <w:tabs>
          <w:tab w:val="clear" w:pos="4153"/>
          <w:tab w:val="clear" w:pos="8306"/>
          <w:tab w:val="right" w:pos="0"/>
        </w:tabs>
        <w:spacing w:line="100" w:lineRule="atLeast"/>
        <w:rPr>
          <w:szCs w:val="28"/>
          <w:lang w:val="ru-RU"/>
        </w:rPr>
      </w:pPr>
      <w:r>
        <w:rPr>
          <w:szCs w:val="28"/>
          <w:lang w:val="ru-RU"/>
        </w:rPr>
        <w:tab/>
        <w:t xml:space="preserve">Общая численность населения </w:t>
      </w:r>
      <w:proofErr w:type="spellStart"/>
      <w:r w:rsidR="00682625">
        <w:t>Калитвен</w:t>
      </w:r>
      <w:r w:rsidR="00567277">
        <w:t>ск</w:t>
      </w:r>
      <w:r w:rsidR="00F70D04">
        <w:t>ого</w:t>
      </w:r>
      <w:proofErr w:type="spellEnd"/>
      <w:r w:rsidR="00F70D04">
        <w:t xml:space="preserve"> </w:t>
      </w:r>
      <w:proofErr w:type="spellStart"/>
      <w:r w:rsidR="00F70D04">
        <w:t>сельского</w:t>
      </w:r>
      <w:proofErr w:type="spellEnd"/>
      <w:r w:rsidR="00785C8F" w:rsidRPr="00AB10C3">
        <w:t xml:space="preserve"> </w:t>
      </w:r>
      <w:proofErr w:type="spellStart"/>
      <w:r w:rsidR="00785C8F" w:rsidRPr="00AB10C3">
        <w:t>поселения</w:t>
      </w:r>
      <w:proofErr w:type="spellEnd"/>
      <w:r>
        <w:rPr>
          <w:szCs w:val="28"/>
          <w:lang w:val="ru-RU"/>
        </w:rPr>
        <w:t xml:space="preserve"> фактическая и на перспективу представлена в таблице 2.2.1-1. </w:t>
      </w:r>
    </w:p>
    <w:p w:rsidR="00B10508" w:rsidRDefault="00B10508" w:rsidP="00B10508">
      <w:pPr>
        <w:pStyle w:val="afb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2.2.1-1. - Численность населения муниципального образования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1215"/>
        <w:gridCol w:w="1383"/>
        <w:gridCol w:w="1512"/>
      </w:tblGrid>
      <w:tr w:rsidR="00A24FF7" w:rsidTr="00A72CC5">
        <w:trPr>
          <w:trHeight w:val="278"/>
        </w:trPr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4FF7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образования</w:t>
            </w:r>
          </w:p>
          <w:p w:rsidR="00A24FF7" w:rsidRDefault="00A24FF7" w:rsidP="00CF6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 разделением и населенным пунктам)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населения, чел.</w:t>
            </w:r>
          </w:p>
        </w:tc>
      </w:tr>
      <w:tr w:rsidR="00A24FF7" w:rsidTr="00A72CC5">
        <w:trPr>
          <w:trHeight w:val="277"/>
        </w:trPr>
        <w:tc>
          <w:tcPr>
            <w:tcW w:w="6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4FF7" w:rsidRDefault="00A24FF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</w:tr>
      <w:tr w:rsidR="00DE288A" w:rsidTr="004C3834">
        <w:trPr>
          <w:trHeight w:hRule="exact" w:val="288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88A" w:rsidRDefault="00682625" w:rsidP="004C3834">
            <w:pPr>
              <w:snapToGri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Калитвен</w:t>
            </w:r>
            <w:r w:rsidR="00567277">
              <w:rPr>
                <w:b/>
                <w:sz w:val="24"/>
                <w:szCs w:val="24"/>
              </w:rPr>
              <w:t>ск</w:t>
            </w:r>
            <w:r w:rsidR="00DE288A">
              <w:rPr>
                <w:b/>
                <w:sz w:val="24"/>
                <w:szCs w:val="24"/>
              </w:rPr>
              <w:t>ое</w:t>
            </w:r>
            <w:proofErr w:type="spellEnd"/>
            <w:r w:rsidR="00DE288A">
              <w:rPr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561B56" w:rsidTr="00CF4E15">
        <w:trPr>
          <w:trHeight w:hRule="exact" w:val="281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B56" w:rsidRDefault="00561B56" w:rsidP="00CF4E1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ст. </w:t>
            </w:r>
            <w:proofErr w:type="spellStart"/>
            <w:r>
              <w:rPr>
                <w:sz w:val="24"/>
                <w:szCs w:val="24"/>
              </w:rPr>
              <w:t>Калитвенская</w:t>
            </w:r>
            <w:proofErr w:type="spell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561B56" w:rsidTr="00CF4E15">
        <w:trPr>
          <w:trHeight w:hRule="exact" w:val="272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B56" w:rsidRDefault="00561B56" w:rsidP="00CF4E1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Красный Яр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561B56" w:rsidTr="00CF4E15">
        <w:trPr>
          <w:trHeight w:hRule="exact" w:val="29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B56" w:rsidRDefault="00561B56" w:rsidP="00CF4E1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Муравлев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561B56" w:rsidTr="00CF4E15">
        <w:trPr>
          <w:trHeight w:hRule="exact" w:val="28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B56" w:rsidRDefault="00561B56" w:rsidP="00CF4E1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Кудинов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61B56" w:rsidTr="00CF4E15">
        <w:trPr>
          <w:trHeight w:hRule="exact" w:val="27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B56" w:rsidRDefault="00561B56" w:rsidP="00CF4E15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1465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1675</w:t>
            </w:r>
          </w:p>
        </w:tc>
      </w:tr>
    </w:tbl>
    <w:p w:rsidR="00A24FF7" w:rsidRDefault="00A24FF7">
      <w:pPr>
        <w:ind w:firstLine="540"/>
        <w:rPr>
          <w:szCs w:val="28"/>
        </w:rPr>
      </w:pPr>
      <w:r>
        <w:rPr>
          <w:szCs w:val="28"/>
        </w:rPr>
        <w:t>Генеральным план</w:t>
      </w:r>
      <w:r w:rsidR="00CF66BD">
        <w:rPr>
          <w:szCs w:val="28"/>
        </w:rPr>
        <w:t>о</w:t>
      </w:r>
      <w:r>
        <w:rPr>
          <w:szCs w:val="28"/>
        </w:rPr>
        <w:t xml:space="preserve">м предусмотрены основные мероприятия по реализации положений генерального плана на </w:t>
      </w:r>
      <w:r>
        <w:rPr>
          <w:szCs w:val="28"/>
          <w:lang w:val="en-US"/>
        </w:rPr>
        <w:t>I</w:t>
      </w:r>
      <w:r>
        <w:rPr>
          <w:szCs w:val="28"/>
        </w:rPr>
        <w:t xml:space="preserve"> этап расчетного срока (10 лет.). Они определены с учетом действующих национальных проектов и программ: «Программа содействия занятости населения», «Обеспечение жильем молодых семей», «Жилище», «Здоровье», «Доступное и комфортное жилье – гражданам России», «Образование», «Культура Дона», «Программа обеспечения санитарно-эпидемиологического благополучия населения», и др. </w:t>
      </w:r>
    </w:p>
    <w:p w:rsidR="00A24FF7" w:rsidRDefault="00A24FF7">
      <w:pPr>
        <w:ind w:firstLine="708"/>
      </w:pPr>
      <w:r>
        <w:t>К числу основных задач жилищной политики можно отнести:</w:t>
      </w:r>
    </w:p>
    <w:p w:rsidR="00A24FF7" w:rsidRDefault="00A24FF7" w:rsidP="000251B3">
      <w:pPr>
        <w:numPr>
          <w:ilvl w:val="0"/>
          <w:numId w:val="4"/>
        </w:numPr>
        <w:tabs>
          <w:tab w:val="left" w:pos="693"/>
        </w:tabs>
        <w:ind w:left="726" w:hanging="726"/>
      </w:pPr>
      <w:r>
        <w:t>строительство нового жилищного фонда в целях создания условий для предоставления каждой семье отдельной квартиры или дома;</w:t>
      </w:r>
    </w:p>
    <w:p w:rsidR="00A24FF7" w:rsidRDefault="00A24FF7" w:rsidP="000251B3">
      <w:pPr>
        <w:numPr>
          <w:ilvl w:val="0"/>
          <w:numId w:val="4"/>
        </w:numPr>
        <w:tabs>
          <w:tab w:val="left" w:pos="693"/>
        </w:tabs>
        <w:ind w:left="726" w:hanging="726"/>
        <w:rPr>
          <w:rFonts w:cs="Arial"/>
        </w:rPr>
      </w:pPr>
      <w:r>
        <w:rPr>
          <w:rFonts w:cs="Arial"/>
        </w:rPr>
        <w:t xml:space="preserve">создание </w:t>
      </w:r>
      <w:r>
        <w:rPr>
          <w:rFonts w:cs="Arial"/>
          <w:bCs/>
        </w:rPr>
        <w:t>прозрачных условий для формирования рынка земельны</w:t>
      </w:r>
      <w:r>
        <w:rPr>
          <w:rFonts w:cs="Arial"/>
        </w:rPr>
        <w:t xml:space="preserve">х </w:t>
      </w:r>
      <w:r>
        <w:rPr>
          <w:rFonts w:cs="Arial"/>
          <w:bCs/>
        </w:rPr>
        <w:t>участков</w:t>
      </w:r>
      <w:r>
        <w:rPr>
          <w:rFonts w:cs="Arial"/>
        </w:rPr>
        <w:t xml:space="preserve"> под застройку, рынка подрядных работ;</w:t>
      </w:r>
    </w:p>
    <w:p w:rsidR="00A24FF7" w:rsidRDefault="00A24FF7" w:rsidP="000251B3">
      <w:pPr>
        <w:numPr>
          <w:ilvl w:val="0"/>
          <w:numId w:val="4"/>
        </w:numPr>
        <w:tabs>
          <w:tab w:val="left" w:pos="693"/>
        </w:tabs>
        <w:ind w:left="726" w:hanging="726"/>
        <w:rPr>
          <w:szCs w:val="28"/>
        </w:rPr>
      </w:pPr>
      <w:r>
        <w:rPr>
          <w:szCs w:val="28"/>
        </w:rPr>
        <w:t>формирование системы инженерного оборудования и благоустройства с предоставлением населению, проживающему в жилищном фонде всех форм собственности, возможности полного инженерного оборудования.</w:t>
      </w:r>
    </w:p>
    <w:p w:rsidR="00A24FF7" w:rsidRDefault="00A24FF7">
      <w:pPr>
        <w:spacing w:line="100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 2.2.1</w:t>
      </w:r>
      <w:r w:rsidR="00687729">
        <w:rPr>
          <w:b/>
          <w:bCs/>
          <w:sz w:val="24"/>
          <w:szCs w:val="24"/>
        </w:rPr>
        <w:t>-2.</w:t>
      </w:r>
      <w:r>
        <w:rPr>
          <w:b/>
          <w:bCs/>
          <w:sz w:val="24"/>
          <w:szCs w:val="24"/>
        </w:rPr>
        <w:t xml:space="preserve"> Данные по благоустройству территорий муниципального образования. 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69"/>
        <w:gridCol w:w="2131"/>
        <w:gridCol w:w="1134"/>
        <w:gridCol w:w="992"/>
        <w:gridCol w:w="1276"/>
        <w:gridCol w:w="1258"/>
        <w:gridCol w:w="1147"/>
        <w:gridCol w:w="850"/>
        <w:gridCol w:w="1040"/>
      </w:tblGrid>
      <w:tr w:rsidR="00A24FF7" w:rsidTr="00A529F4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A24FF7" w:rsidRDefault="00A24FF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A24FF7" w:rsidRDefault="00A24F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поселения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жителей, чел.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Pr="00A72CC5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 w:rsidRPr="00A72CC5">
              <w:rPr>
                <w:sz w:val="24"/>
                <w:szCs w:val="24"/>
              </w:rPr>
              <w:t xml:space="preserve">Общая площадь земель, </w:t>
            </w:r>
            <w:proofErr w:type="gramStart"/>
            <w:r w:rsidRPr="00A72CC5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площадь зеленых насаждений/лесной фонд, </w:t>
            </w:r>
            <w:proofErr w:type="gramStart"/>
            <w:r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Этажность застройки, %</w:t>
            </w:r>
          </w:p>
        </w:tc>
      </w:tr>
      <w:tr w:rsidR="00A24FF7" w:rsidTr="00A529F4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>очередь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срок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Pr="00A72CC5" w:rsidRDefault="00A24FF7" w:rsidP="00A72CC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 этажные</w:t>
            </w:r>
          </w:p>
          <w:p w:rsidR="00A24FF7" w:rsidRDefault="00A24F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 этажные</w:t>
            </w:r>
          </w:p>
          <w:p w:rsidR="00A24FF7" w:rsidRDefault="00A24F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FF7" w:rsidRDefault="00A24FF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более 5 этажей</w:t>
            </w:r>
          </w:p>
        </w:tc>
      </w:tr>
      <w:tr w:rsidR="00561B56" w:rsidTr="00A529F4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0251B3">
            <w:pPr>
              <w:numPr>
                <w:ilvl w:val="0"/>
                <w:numId w:val="3"/>
              </w:numPr>
              <w:snapToGrid w:val="0"/>
              <w:rPr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B62C08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Калитвенское</w:t>
            </w:r>
            <w:proofErr w:type="spellEnd"/>
            <w:r>
              <w:rPr>
                <w:sz w:val="24"/>
                <w:szCs w:val="24"/>
              </w:rPr>
              <w:t xml:space="preserve"> с/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Pr="00A72CC5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 w:rsidRPr="00A72CC5">
              <w:rPr>
                <w:sz w:val="24"/>
                <w:szCs w:val="24"/>
              </w:rPr>
              <w:t>13267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B56" w:rsidRDefault="00561B56" w:rsidP="00CF4E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24FF7" w:rsidRDefault="00A24FF7">
      <w:pPr>
        <w:spacing w:line="100" w:lineRule="atLeast"/>
      </w:pPr>
    </w:p>
    <w:p w:rsidR="00213CAC" w:rsidRDefault="00A24FF7" w:rsidP="00213CAC">
      <w:pPr>
        <w:spacing w:line="100" w:lineRule="atLeast"/>
      </w:pPr>
      <w:r>
        <w:tab/>
      </w:r>
      <w:r w:rsidR="001B1428">
        <w:t>На территории поселения преобладает частный сектор. М</w:t>
      </w:r>
      <w:r>
        <w:t>ногоквартирные до</w:t>
      </w:r>
      <w:r w:rsidR="001B1428">
        <w:t>ма представлены в основном 2-х,</w:t>
      </w:r>
      <w:r>
        <w:t xml:space="preserve"> 3-х</w:t>
      </w:r>
      <w:r w:rsidR="001B1428">
        <w:t>, 4-х-</w:t>
      </w:r>
      <w:r>
        <w:t xml:space="preserve">квартирными домами. </w:t>
      </w:r>
    </w:p>
    <w:p w:rsidR="00A24FF7" w:rsidRDefault="00A24FF7">
      <w:pPr>
        <w:spacing w:line="100" w:lineRule="atLeast"/>
        <w:ind w:firstLine="708"/>
        <w:rPr>
          <w:szCs w:val="28"/>
        </w:rPr>
      </w:pPr>
      <w:r>
        <w:rPr>
          <w:szCs w:val="28"/>
        </w:rPr>
        <w:lastRenderedPageBreak/>
        <w:t xml:space="preserve">Потребность в улучшении жилищных условий жителей </w:t>
      </w:r>
      <w:r w:rsidR="001B1428">
        <w:rPr>
          <w:szCs w:val="28"/>
        </w:rPr>
        <w:t>поселения</w:t>
      </w:r>
      <w:r>
        <w:rPr>
          <w:szCs w:val="28"/>
        </w:rPr>
        <w:t>, объективно высокая стоимость жилья по сравнению с доходами граждан обуславливает необходимость принятия мер для разрешения обозначенных проблем.</w:t>
      </w:r>
    </w:p>
    <w:p w:rsidR="00A24FF7" w:rsidRDefault="00A24FF7">
      <w:pPr>
        <w:ind w:firstLine="708"/>
        <w:rPr>
          <w:szCs w:val="28"/>
        </w:rPr>
      </w:pPr>
      <w:r>
        <w:rPr>
          <w:szCs w:val="28"/>
        </w:rPr>
        <w:t xml:space="preserve">Развитие малоэтажного строительства — реальная возможность ускорить обеспечение граждан комфортным жильем по доступным ценам. Для этого необходимо вовлечение в оборот новых земельных участков, их обустройство инженерной инфраструктурой, развитие индустрии быстровозводимого, </w:t>
      </w:r>
      <w:proofErr w:type="spellStart"/>
      <w:r>
        <w:rPr>
          <w:szCs w:val="28"/>
        </w:rPr>
        <w:t>энергоэффективного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экологичного</w:t>
      </w:r>
      <w:proofErr w:type="spellEnd"/>
      <w:r>
        <w:rPr>
          <w:szCs w:val="28"/>
        </w:rPr>
        <w:t xml:space="preserve"> индивидуального жилья.</w:t>
      </w:r>
    </w:p>
    <w:p w:rsidR="00A24FF7" w:rsidRDefault="00A24FF7">
      <w:pPr>
        <w:ind w:firstLine="851"/>
        <w:rPr>
          <w:szCs w:val="28"/>
        </w:rPr>
      </w:pPr>
      <w:r>
        <w:rPr>
          <w:szCs w:val="28"/>
        </w:rPr>
        <w:t>Не менее важным фактором, сдерживающим развитие жилищного строительства, является отсутствие инженерной подготовки территорий, на которых генеральным планом предусмотрена малоэтажная застройка.</w:t>
      </w:r>
    </w:p>
    <w:p w:rsidR="00A24FF7" w:rsidRDefault="00A24FF7">
      <w:pPr>
        <w:ind w:firstLine="708"/>
        <w:rPr>
          <w:szCs w:val="28"/>
        </w:rPr>
      </w:pPr>
      <w:r>
        <w:rPr>
          <w:szCs w:val="28"/>
        </w:rPr>
        <w:t>В таблице 2.2.1-</w:t>
      </w:r>
      <w:r w:rsidR="00687729">
        <w:rPr>
          <w:szCs w:val="28"/>
        </w:rPr>
        <w:t>3</w:t>
      </w:r>
      <w:r>
        <w:rPr>
          <w:szCs w:val="28"/>
        </w:rPr>
        <w:t xml:space="preserve"> показано инженерное обеспечение населения населенных пунктов </w:t>
      </w:r>
      <w:proofErr w:type="spellStart"/>
      <w:r w:rsidR="00682625">
        <w:rPr>
          <w:szCs w:val="28"/>
        </w:rPr>
        <w:t>Калитвен</w:t>
      </w:r>
      <w:r w:rsidR="00567277">
        <w:rPr>
          <w:szCs w:val="28"/>
        </w:rPr>
        <w:t>ск</w:t>
      </w:r>
      <w:r w:rsidR="007428AF">
        <w:rPr>
          <w:szCs w:val="28"/>
        </w:rPr>
        <w:t>ого</w:t>
      </w:r>
      <w:proofErr w:type="spellEnd"/>
      <w:r w:rsidR="007428AF">
        <w:rPr>
          <w:szCs w:val="28"/>
        </w:rPr>
        <w:t xml:space="preserve"> сельского </w:t>
      </w:r>
      <w:r w:rsidR="00137606">
        <w:rPr>
          <w:szCs w:val="28"/>
        </w:rPr>
        <w:t xml:space="preserve"> поселения</w:t>
      </w:r>
      <w:r>
        <w:rPr>
          <w:szCs w:val="28"/>
        </w:rPr>
        <w:t>.</w:t>
      </w:r>
    </w:p>
    <w:p w:rsidR="00A24FF7" w:rsidRDefault="00A24FF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 2.2.1-</w:t>
      </w:r>
      <w:r w:rsidR="00687729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 — Инженерное обеспечение населения муниципального образования. </w:t>
      </w:r>
    </w:p>
    <w:tbl>
      <w:tblPr>
        <w:tblW w:w="0" w:type="auto"/>
        <w:tblInd w:w="83" w:type="dxa"/>
        <w:tblLayout w:type="fixed"/>
        <w:tblLook w:val="0000" w:firstRow="0" w:lastRow="0" w:firstColumn="0" w:lastColumn="0" w:noHBand="0" w:noVBand="0"/>
      </w:tblPr>
      <w:tblGrid>
        <w:gridCol w:w="4126"/>
        <w:gridCol w:w="960"/>
        <w:gridCol w:w="960"/>
        <w:gridCol w:w="960"/>
        <w:gridCol w:w="960"/>
        <w:gridCol w:w="960"/>
        <w:gridCol w:w="1315"/>
      </w:tblGrid>
      <w:tr w:rsidR="00A24FF7">
        <w:trPr>
          <w:trHeight w:val="510"/>
        </w:trPr>
        <w:tc>
          <w:tcPr>
            <w:tcW w:w="4126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FFFFFF"/>
            <w:vAlign w:val="center"/>
          </w:tcPr>
          <w:p w:rsidR="00A24FF7" w:rsidRDefault="00A24FF7">
            <w:pPr>
              <w:suppressAutoHyphens w:val="0"/>
              <w:snapToGri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Наименование муниципального образования</w:t>
            </w:r>
          </w:p>
          <w:p w:rsidR="00A24FF7" w:rsidRDefault="00A24FF7" w:rsidP="0013760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(с разделением по населенным пунктам)</w:t>
            </w:r>
          </w:p>
        </w:tc>
        <w:tc>
          <w:tcPr>
            <w:tcW w:w="61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24FF7" w:rsidRDefault="00A24FF7">
            <w:pPr>
              <w:suppressAutoHyphens w:val="0"/>
              <w:snapToGrid w:val="0"/>
              <w:jc w:val="center"/>
              <w:rPr>
                <w:color w:val="000000"/>
                <w:spacing w:val="2"/>
                <w:sz w:val="20"/>
              </w:rPr>
            </w:pPr>
            <w:r>
              <w:rPr>
                <w:color w:val="000000"/>
                <w:spacing w:val="2"/>
                <w:sz w:val="20"/>
              </w:rPr>
              <w:t>Количество жителей, проживающих</w:t>
            </w:r>
          </w:p>
        </w:tc>
      </w:tr>
      <w:tr w:rsidR="00A24FF7">
        <w:trPr>
          <w:trHeight w:val="720"/>
        </w:trPr>
        <w:tc>
          <w:tcPr>
            <w:tcW w:w="4126" w:type="dxa"/>
            <w:vMerge/>
            <w:tcBorders>
              <w:left w:val="single" w:sz="8" w:space="0" w:color="000000"/>
            </w:tcBorders>
            <w:shd w:val="clear" w:color="auto" w:fill="FFFFFF"/>
            <w:vAlign w:val="center"/>
          </w:tcPr>
          <w:p w:rsidR="00A24FF7" w:rsidRDefault="00A24FF7">
            <w:pPr>
              <w:suppressAutoHyphens w:val="0"/>
              <w:snapToGri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24FF7" w:rsidRDefault="00A24FF7">
            <w:pPr>
              <w:suppressAutoHyphens w:val="0"/>
              <w:snapToGrid w:val="0"/>
              <w:jc w:val="center"/>
              <w:rPr>
                <w:color w:val="000000"/>
                <w:spacing w:val="-6"/>
                <w:sz w:val="20"/>
                <w:szCs w:val="25"/>
              </w:rPr>
            </w:pPr>
            <w:r>
              <w:rPr>
                <w:color w:val="000000"/>
                <w:spacing w:val="-6"/>
                <w:sz w:val="20"/>
                <w:szCs w:val="25"/>
              </w:rPr>
              <w:t>в благоустроенных домах, чел.</w:t>
            </w:r>
          </w:p>
        </w:tc>
        <w:tc>
          <w:tcPr>
            <w:tcW w:w="3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24FF7" w:rsidRDefault="00A24FF7">
            <w:pPr>
              <w:suppressAutoHyphens w:val="0"/>
              <w:snapToGrid w:val="0"/>
              <w:jc w:val="center"/>
              <w:rPr>
                <w:color w:val="000000"/>
                <w:spacing w:val="-6"/>
                <w:sz w:val="20"/>
              </w:rPr>
            </w:pPr>
            <w:r>
              <w:rPr>
                <w:color w:val="000000"/>
                <w:spacing w:val="-6"/>
                <w:sz w:val="20"/>
                <w:szCs w:val="25"/>
              </w:rPr>
              <w:t>в неблагоустроенных домах (</w:t>
            </w:r>
            <w:r>
              <w:rPr>
                <w:color w:val="000000"/>
                <w:spacing w:val="-6"/>
                <w:sz w:val="20"/>
                <w:u w:val="single"/>
              </w:rPr>
              <w:t>отсутствие центральной канализации</w:t>
            </w:r>
            <w:r>
              <w:rPr>
                <w:color w:val="000000"/>
                <w:spacing w:val="-6"/>
                <w:sz w:val="20"/>
              </w:rPr>
              <w:t>), чел.</w:t>
            </w:r>
          </w:p>
        </w:tc>
      </w:tr>
      <w:tr w:rsidR="00A24FF7">
        <w:trPr>
          <w:trHeight w:val="270"/>
        </w:trPr>
        <w:tc>
          <w:tcPr>
            <w:tcW w:w="41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24FF7" w:rsidRDefault="00A24FF7">
            <w:pPr>
              <w:suppressAutoHyphens w:val="0"/>
              <w:snapToGri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24FF7" w:rsidRDefault="00A24FF7">
            <w:pPr>
              <w:suppressAutoHyphens w:val="0"/>
              <w:snapToGri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2012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24FF7" w:rsidRDefault="00A24FF7">
            <w:pPr>
              <w:suppressAutoHyphens w:val="0"/>
              <w:snapToGrid w:val="0"/>
              <w:jc w:val="center"/>
              <w:rPr>
                <w:color w:val="000000"/>
                <w:spacing w:val="2"/>
                <w:sz w:val="20"/>
                <w:szCs w:val="23"/>
              </w:rPr>
            </w:pPr>
            <w:r>
              <w:rPr>
                <w:color w:val="000000"/>
                <w:spacing w:val="2"/>
                <w:sz w:val="20"/>
                <w:szCs w:val="23"/>
              </w:rPr>
              <w:t>2017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24FF7" w:rsidRDefault="00A24FF7">
            <w:pPr>
              <w:suppressAutoHyphens w:val="0"/>
              <w:snapToGrid w:val="0"/>
              <w:jc w:val="center"/>
              <w:rPr>
                <w:color w:val="000000"/>
                <w:spacing w:val="2"/>
                <w:sz w:val="20"/>
                <w:szCs w:val="23"/>
              </w:rPr>
            </w:pPr>
            <w:r>
              <w:rPr>
                <w:color w:val="000000"/>
                <w:spacing w:val="2"/>
                <w:sz w:val="20"/>
                <w:szCs w:val="23"/>
              </w:rPr>
              <w:t>2022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24FF7" w:rsidRDefault="00A24FF7">
            <w:pPr>
              <w:suppressAutoHyphens w:val="0"/>
              <w:snapToGri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2012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A24FF7" w:rsidRDefault="00A24FF7">
            <w:pPr>
              <w:suppressAutoHyphens w:val="0"/>
              <w:snapToGrid w:val="0"/>
              <w:jc w:val="center"/>
              <w:rPr>
                <w:color w:val="000000"/>
                <w:spacing w:val="2"/>
                <w:sz w:val="20"/>
                <w:szCs w:val="23"/>
              </w:rPr>
            </w:pPr>
            <w:r>
              <w:rPr>
                <w:color w:val="000000"/>
                <w:spacing w:val="2"/>
                <w:sz w:val="20"/>
                <w:szCs w:val="23"/>
              </w:rPr>
              <w:t>2017</w:t>
            </w:r>
          </w:p>
        </w:tc>
        <w:tc>
          <w:tcPr>
            <w:tcW w:w="13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24FF7" w:rsidRDefault="00A24FF7">
            <w:pPr>
              <w:suppressAutoHyphens w:val="0"/>
              <w:snapToGrid w:val="0"/>
              <w:jc w:val="center"/>
              <w:rPr>
                <w:color w:val="000000"/>
                <w:spacing w:val="2"/>
                <w:sz w:val="20"/>
                <w:szCs w:val="23"/>
              </w:rPr>
            </w:pPr>
            <w:r>
              <w:rPr>
                <w:color w:val="000000"/>
                <w:spacing w:val="2"/>
                <w:sz w:val="20"/>
                <w:szCs w:val="23"/>
              </w:rPr>
              <w:t>2022</w:t>
            </w:r>
          </w:p>
        </w:tc>
      </w:tr>
      <w:tr w:rsidR="00A24FF7">
        <w:trPr>
          <w:trHeight w:hRule="exact" w:val="270"/>
        </w:trPr>
        <w:tc>
          <w:tcPr>
            <w:tcW w:w="102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24FF7" w:rsidRDefault="00682625">
            <w:pPr>
              <w:suppressAutoHyphens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Калитвен</w:t>
            </w:r>
            <w:r w:rsidR="00567277">
              <w:rPr>
                <w:b/>
                <w:bCs/>
                <w:color w:val="000000"/>
                <w:sz w:val="24"/>
                <w:szCs w:val="24"/>
              </w:rPr>
              <w:t>ск</w:t>
            </w:r>
            <w:r w:rsidR="00D268AB">
              <w:rPr>
                <w:b/>
                <w:bCs/>
                <w:color w:val="000000"/>
                <w:sz w:val="24"/>
                <w:szCs w:val="24"/>
              </w:rPr>
              <w:t>ое</w:t>
            </w:r>
            <w:proofErr w:type="spellEnd"/>
            <w:r w:rsidR="00D268AB">
              <w:rPr>
                <w:b/>
                <w:bCs/>
                <w:color w:val="000000"/>
                <w:sz w:val="24"/>
                <w:szCs w:val="24"/>
              </w:rPr>
              <w:t xml:space="preserve"> сельское</w:t>
            </w:r>
            <w:r w:rsidR="00A24FF7">
              <w:rPr>
                <w:b/>
                <w:bCs/>
                <w:color w:val="000000"/>
                <w:sz w:val="24"/>
                <w:szCs w:val="24"/>
              </w:rPr>
              <w:t xml:space="preserve"> поселение</w:t>
            </w:r>
          </w:p>
        </w:tc>
      </w:tr>
      <w:tr w:rsidR="00561B56" w:rsidTr="00CF4E15">
        <w:trPr>
          <w:trHeight w:hRule="exact" w:val="270"/>
        </w:trPr>
        <w:tc>
          <w:tcPr>
            <w:tcW w:w="41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ст. </w:t>
            </w:r>
            <w:proofErr w:type="spellStart"/>
            <w:r>
              <w:rPr>
                <w:color w:val="000000"/>
                <w:sz w:val="24"/>
                <w:szCs w:val="24"/>
              </w:rPr>
              <w:t>Калитвенская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1091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3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</w:t>
            </w:r>
          </w:p>
        </w:tc>
      </w:tr>
      <w:tr w:rsidR="00561B56" w:rsidTr="00CF4E15">
        <w:trPr>
          <w:trHeight w:hRule="exact" w:val="270"/>
        </w:trPr>
        <w:tc>
          <w:tcPr>
            <w:tcW w:w="41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х. Красный Яр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</w:tr>
      <w:tr w:rsidR="00561B56" w:rsidTr="00CF4E15">
        <w:trPr>
          <w:trHeight w:hRule="exact" w:val="270"/>
        </w:trPr>
        <w:tc>
          <w:tcPr>
            <w:tcW w:w="41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х. Муравлев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</w:tr>
      <w:tr w:rsidR="00561B56" w:rsidTr="00CF4E15">
        <w:trPr>
          <w:trHeight w:hRule="exact" w:val="270"/>
        </w:trPr>
        <w:tc>
          <w:tcPr>
            <w:tcW w:w="41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х. Кудинов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3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61B56" w:rsidRDefault="00561B56" w:rsidP="00CF4E15">
            <w:pPr>
              <w:suppressAutoHyphens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561B56" w:rsidRPr="00561B56" w:rsidTr="00CF4E15">
        <w:trPr>
          <w:trHeight w:hRule="exact" w:val="270"/>
        </w:trPr>
        <w:tc>
          <w:tcPr>
            <w:tcW w:w="41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Pr="00561B56" w:rsidRDefault="00561B56" w:rsidP="00CF4E15">
            <w:pPr>
              <w:suppressAutoHyphens w:val="0"/>
              <w:snapToGrid w:val="0"/>
              <w:jc w:val="left"/>
              <w:rPr>
                <w:b/>
                <w:color w:val="000000"/>
                <w:sz w:val="24"/>
                <w:szCs w:val="24"/>
              </w:rPr>
            </w:pPr>
            <w:r w:rsidRPr="00561B56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Pr="00561B56" w:rsidRDefault="00561B56" w:rsidP="00CF4E15">
            <w:pPr>
              <w:suppressAutoHyphens w:val="0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61B56"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Pr="00561B56" w:rsidRDefault="00561B56" w:rsidP="00CF4E15">
            <w:pPr>
              <w:suppressAutoHyphens w:val="0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61B56"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Pr="00561B56" w:rsidRDefault="00561B56" w:rsidP="00CF4E15">
            <w:pPr>
              <w:suppressAutoHyphens w:val="0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61B56">
              <w:rPr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Pr="00561B56" w:rsidRDefault="00561B56" w:rsidP="00CF4E15">
            <w:pPr>
              <w:suppressAutoHyphens w:val="0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61B56">
              <w:rPr>
                <w:b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561B56" w:rsidRPr="00561B56" w:rsidRDefault="00561B56" w:rsidP="00CF4E15">
            <w:pPr>
              <w:suppressAutoHyphens w:val="0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61B56">
              <w:rPr>
                <w:b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13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61B56" w:rsidRPr="00561B56" w:rsidRDefault="00561B56" w:rsidP="00CF4E15">
            <w:pPr>
              <w:suppressAutoHyphens w:val="0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61B56">
              <w:rPr>
                <w:b/>
                <w:color w:val="000000"/>
                <w:sz w:val="24"/>
                <w:szCs w:val="24"/>
              </w:rPr>
              <w:t>1675</w:t>
            </w:r>
          </w:p>
        </w:tc>
      </w:tr>
    </w:tbl>
    <w:p w:rsidR="00213CAC" w:rsidRDefault="00213CAC">
      <w:pPr>
        <w:spacing w:line="100" w:lineRule="atLeast"/>
        <w:rPr>
          <w:b/>
          <w:bCs/>
          <w:szCs w:val="28"/>
        </w:rPr>
      </w:pPr>
    </w:p>
    <w:p w:rsidR="00A24FF7" w:rsidRDefault="00A24FF7">
      <w:pPr>
        <w:spacing w:line="100" w:lineRule="atLeast"/>
        <w:rPr>
          <w:b/>
          <w:bCs/>
          <w:szCs w:val="28"/>
        </w:rPr>
      </w:pPr>
      <w:r>
        <w:rPr>
          <w:b/>
          <w:bCs/>
          <w:szCs w:val="28"/>
        </w:rPr>
        <w:t>2.2.</w:t>
      </w:r>
      <w:r w:rsidR="00687729">
        <w:rPr>
          <w:b/>
          <w:bCs/>
          <w:szCs w:val="28"/>
        </w:rPr>
        <w:t>2</w:t>
      </w:r>
      <w:r>
        <w:rPr>
          <w:b/>
          <w:bCs/>
          <w:szCs w:val="28"/>
        </w:rPr>
        <w:t xml:space="preserve">. Система канализации и удаления ЖБО </w:t>
      </w:r>
    </w:p>
    <w:p w:rsidR="00A02184" w:rsidRDefault="00A02184" w:rsidP="00A02184">
      <w:pPr>
        <w:ind w:firstLine="708"/>
        <w:rPr>
          <w:color w:val="000000"/>
        </w:rPr>
      </w:pPr>
    </w:p>
    <w:p w:rsidR="00E761E6" w:rsidRPr="00E761E6" w:rsidRDefault="00E761E6" w:rsidP="00200376">
      <w:pPr>
        <w:ind w:firstLine="708"/>
        <w:rPr>
          <w:spacing w:val="1"/>
          <w:szCs w:val="28"/>
        </w:rPr>
      </w:pPr>
      <w:r w:rsidRPr="00E67EA9">
        <w:rPr>
          <w:color w:val="000000"/>
        </w:rPr>
        <w:t xml:space="preserve">На территории </w:t>
      </w:r>
      <w:proofErr w:type="spellStart"/>
      <w:r w:rsidR="00682625">
        <w:rPr>
          <w:color w:val="000000"/>
        </w:rPr>
        <w:t>Калитвен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 централизованн</w:t>
      </w:r>
      <w:r w:rsidRPr="00E67EA9">
        <w:rPr>
          <w:color w:val="000000"/>
        </w:rPr>
        <w:t xml:space="preserve">ая система </w:t>
      </w:r>
      <w:r w:rsidRPr="00E761E6">
        <w:rPr>
          <w:spacing w:val="1"/>
          <w:szCs w:val="28"/>
        </w:rPr>
        <w:t xml:space="preserve">водоотведения отсутствует. </w:t>
      </w:r>
      <w:r>
        <w:rPr>
          <w:spacing w:val="1"/>
          <w:szCs w:val="28"/>
        </w:rPr>
        <w:t>Ж</w:t>
      </w:r>
      <w:r w:rsidRPr="00E761E6">
        <w:rPr>
          <w:spacing w:val="1"/>
          <w:szCs w:val="28"/>
        </w:rPr>
        <w:t>илые и общественные здания оборудованы надворными уборными, сточные воды из которых периодически вывозятся в места, указанные органами санитарно-эпидемиологического надзора.</w:t>
      </w:r>
    </w:p>
    <w:p w:rsidR="00E761E6" w:rsidRPr="00A24FF7" w:rsidRDefault="00E761E6" w:rsidP="00E761E6">
      <w:pPr>
        <w:shd w:val="clear" w:color="auto" w:fill="FFFFFF"/>
        <w:spacing w:line="100" w:lineRule="atLeast"/>
        <w:rPr>
          <w:spacing w:val="1"/>
          <w:szCs w:val="28"/>
        </w:rPr>
      </w:pPr>
      <w:r>
        <w:rPr>
          <w:spacing w:val="1"/>
          <w:szCs w:val="28"/>
        </w:rPr>
        <w:tab/>
        <w:t xml:space="preserve">В жилых </w:t>
      </w:r>
      <w:proofErr w:type="spellStart"/>
      <w:r>
        <w:rPr>
          <w:spacing w:val="1"/>
          <w:szCs w:val="28"/>
        </w:rPr>
        <w:t>неканализованных</w:t>
      </w:r>
      <w:proofErr w:type="spellEnd"/>
      <w:r>
        <w:rPr>
          <w:spacing w:val="1"/>
          <w:szCs w:val="28"/>
        </w:rPr>
        <w:t xml:space="preserve"> районах ЖБО накапливаются в специальных емкостях – септиках, выгребах туалетов и помойных ямах. Специальные емкости очищаются по мере их заполнения, но не реже одного раза в полгода. На территории поселения вывоз ЖБО осуществляется на очистные сооружения. Вывоз осуществляется в соответствии с поступающими заказами от граждан и хозяйствующих субъектов. </w:t>
      </w:r>
      <w:proofErr w:type="gramStart"/>
      <w:r>
        <w:rPr>
          <w:spacing w:val="1"/>
          <w:szCs w:val="28"/>
        </w:rPr>
        <w:t xml:space="preserve">Точные данные об объеме вывезенных ЖБО от жителей </w:t>
      </w:r>
      <w:proofErr w:type="spellStart"/>
      <w:r w:rsidR="00682625">
        <w:rPr>
          <w:spacing w:val="1"/>
          <w:szCs w:val="28"/>
        </w:rPr>
        <w:t>Калитвен</w:t>
      </w:r>
      <w:r>
        <w:rPr>
          <w:spacing w:val="1"/>
          <w:szCs w:val="28"/>
        </w:rPr>
        <w:t>ского</w:t>
      </w:r>
      <w:proofErr w:type="spellEnd"/>
      <w:r>
        <w:rPr>
          <w:spacing w:val="1"/>
          <w:szCs w:val="28"/>
        </w:rPr>
        <w:t xml:space="preserve"> сельского  поселения отсутствуют.</w:t>
      </w:r>
      <w:proofErr w:type="gramEnd"/>
    </w:p>
    <w:p w:rsidR="00A24FF7" w:rsidRDefault="00E761E6" w:rsidP="00E761E6">
      <w:pPr>
        <w:spacing w:line="100" w:lineRule="atLeast"/>
        <w:ind w:firstLine="708"/>
        <w:rPr>
          <w:szCs w:val="28"/>
        </w:rPr>
      </w:pPr>
      <w:r>
        <w:rPr>
          <w:szCs w:val="28"/>
        </w:rPr>
        <w:t>Н</w:t>
      </w:r>
      <w:r w:rsidRPr="00C1223D">
        <w:rPr>
          <w:szCs w:val="28"/>
        </w:rPr>
        <w:t>орм</w:t>
      </w:r>
      <w:r>
        <w:rPr>
          <w:szCs w:val="28"/>
        </w:rPr>
        <w:t xml:space="preserve">ы накопления ЖБО </w:t>
      </w:r>
      <w:r w:rsidRPr="00C1223D">
        <w:rPr>
          <w:szCs w:val="28"/>
        </w:rPr>
        <w:t xml:space="preserve">на территории Каменского района </w:t>
      </w:r>
      <w:r>
        <w:rPr>
          <w:szCs w:val="28"/>
        </w:rPr>
        <w:t>отсутствуют.</w:t>
      </w:r>
    </w:p>
    <w:p w:rsidR="004D00B3" w:rsidRDefault="004D00B3">
      <w:pPr>
        <w:spacing w:line="100" w:lineRule="atLeast"/>
        <w:ind w:firstLine="708"/>
        <w:rPr>
          <w:szCs w:val="28"/>
        </w:rPr>
      </w:pPr>
    </w:p>
    <w:p w:rsidR="0032277D" w:rsidRDefault="0032277D">
      <w:pPr>
        <w:spacing w:line="100" w:lineRule="atLeast"/>
        <w:ind w:firstLine="708"/>
        <w:rPr>
          <w:szCs w:val="28"/>
        </w:rPr>
        <w:sectPr w:rsidR="0032277D">
          <w:footerReference w:type="default" r:id="rId9"/>
          <w:pgSz w:w="11906" w:h="16838"/>
          <w:pgMar w:top="1000" w:right="567" w:bottom="1117" w:left="1134" w:header="720" w:footer="720" w:gutter="0"/>
          <w:cols w:space="720"/>
          <w:docGrid w:linePitch="360"/>
        </w:sectPr>
      </w:pPr>
    </w:p>
    <w:p w:rsidR="004D00B3" w:rsidRDefault="004D00B3" w:rsidP="004D00B3">
      <w:pPr>
        <w:spacing w:line="100" w:lineRule="atLeast"/>
        <w:ind w:firstLine="567"/>
        <w:rPr>
          <w:b/>
          <w:szCs w:val="28"/>
        </w:rPr>
      </w:pPr>
      <w:r>
        <w:rPr>
          <w:b/>
          <w:szCs w:val="28"/>
        </w:rPr>
        <w:lastRenderedPageBreak/>
        <w:t>3</w:t>
      </w:r>
      <w:r>
        <w:rPr>
          <w:b/>
          <w:i/>
          <w:szCs w:val="28"/>
        </w:rPr>
        <w:t xml:space="preserve"> </w:t>
      </w:r>
      <w:r>
        <w:rPr>
          <w:b/>
          <w:szCs w:val="28"/>
        </w:rPr>
        <w:t xml:space="preserve">ОЦЕНКА СУЩЕСТВУЮЩЕГО СОСТОЯНИЯ СИСТЕМЫ САНИТАРНОЙ ОЧИСТКИ И УБОРКИ ТЕРРИТОРИИ НАСЕЛЕННЫХ </w:t>
      </w:r>
      <w:r w:rsidR="00BD201C">
        <w:rPr>
          <w:b/>
          <w:szCs w:val="28"/>
        </w:rPr>
        <w:t xml:space="preserve">ПУНКТОВ </w:t>
      </w:r>
      <w:r w:rsidR="00682625">
        <w:rPr>
          <w:b/>
          <w:szCs w:val="28"/>
        </w:rPr>
        <w:t>КАЛИТВЕН</w:t>
      </w:r>
      <w:r w:rsidR="00567277">
        <w:rPr>
          <w:b/>
          <w:szCs w:val="28"/>
        </w:rPr>
        <w:t>СК</w:t>
      </w:r>
      <w:r w:rsidR="007428AF">
        <w:rPr>
          <w:b/>
          <w:szCs w:val="28"/>
        </w:rPr>
        <w:t xml:space="preserve">ОГО СЕЛЬСКОГО </w:t>
      </w:r>
      <w:r w:rsidR="00BD201C">
        <w:rPr>
          <w:b/>
          <w:szCs w:val="28"/>
        </w:rPr>
        <w:t xml:space="preserve">ПОСЕЛЕНИЯ </w:t>
      </w:r>
      <w:r>
        <w:rPr>
          <w:b/>
          <w:szCs w:val="28"/>
        </w:rPr>
        <w:t>КАМЕНСКОГО РАЙОНА</w:t>
      </w:r>
    </w:p>
    <w:p w:rsidR="004D00B3" w:rsidRDefault="004D00B3" w:rsidP="004D00B3">
      <w:pPr>
        <w:spacing w:line="100" w:lineRule="atLeast"/>
        <w:ind w:firstLine="567"/>
        <w:rPr>
          <w:b/>
          <w:szCs w:val="28"/>
        </w:rPr>
      </w:pPr>
      <w:r>
        <w:rPr>
          <w:b/>
          <w:szCs w:val="28"/>
        </w:rPr>
        <w:t>3.1 Характеристика специализированных предприятий, занятых санитарной очисткой</w:t>
      </w:r>
    </w:p>
    <w:p w:rsidR="006B77DA" w:rsidRDefault="00FA3033" w:rsidP="006B77DA">
      <w:pPr>
        <w:shd w:val="clear" w:color="auto" w:fill="FFFFFF"/>
        <w:spacing w:line="100" w:lineRule="atLeast"/>
        <w:rPr>
          <w:szCs w:val="28"/>
        </w:rPr>
      </w:pPr>
      <w:r>
        <w:rPr>
          <w:szCs w:val="28"/>
        </w:rPr>
        <w:tab/>
        <w:t xml:space="preserve">Сбор, вывоз и утилизацию ТБО и ЖБО на территории </w:t>
      </w:r>
      <w:proofErr w:type="spellStart"/>
      <w:r w:rsidR="00682625">
        <w:rPr>
          <w:szCs w:val="28"/>
        </w:rPr>
        <w:t>Калитвен</w:t>
      </w:r>
      <w:r>
        <w:rPr>
          <w:szCs w:val="28"/>
        </w:rPr>
        <w:t>ского</w:t>
      </w:r>
      <w:proofErr w:type="spellEnd"/>
      <w:r>
        <w:rPr>
          <w:szCs w:val="28"/>
        </w:rPr>
        <w:t xml:space="preserve"> сельского поселения осуществляет специализированное предприятие МУП «Коммунальщик» </w:t>
      </w:r>
      <w:proofErr w:type="spellStart"/>
      <w:r>
        <w:rPr>
          <w:szCs w:val="28"/>
        </w:rPr>
        <w:t>Глубокинского</w:t>
      </w:r>
      <w:proofErr w:type="spellEnd"/>
      <w:r>
        <w:rPr>
          <w:szCs w:val="28"/>
        </w:rPr>
        <w:t xml:space="preserve"> городского поселения (МУП «Коммунальщик») в соответствии с поступающими заказами от населения и хозяйствующих субъектов. </w:t>
      </w:r>
      <w:r w:rsidR="006B77DA">
        <w:rPr>
          <w:szCs w:val="28"/>
        </w:rPr>
        <w:t xml:space="preserve">Регулярный вывоз ТБО осуществляется с территории ст. </w:t>
      </w:r>
      <w:proofErr w:type="spellStart"/>
      <w:r w:rsidR="006B77DA">
        <w:rPr>
          <w:szCs w:val="28"/>
        </w:rPr>
        <w:t>Калитвенская</w:t>
      </w:r>
      <w:proofErr w:type="spellEnd"/>
      <w:r w:rsidR="006B77DA">
        <w:rPr>
          <w:szCs w:val="28"/>
        </w:rPr>
        <w:t xml:space="preserve"> </w:t>
      </w:r>
      <w:proofErr w:type="spellStart"/>
      <w:r w:rsidR="006B77DA">
        <w:rPr>
          <w:szCs w:val="28"/>
        </w:rPr>
        <w:t>Калитвенского</w:t>
      </w:r>
      <w:proofErr w:type="spellEnd"/>
      <w:r w:rsidR="006B77DA">
        <w:rPr>
          <w:szCs w:val="28"/>
        </w:rPr>
        <w:t xml:space="preserve"> сельского поселения.</w:t>
      </w:r>
    </w:p>
    <w:p w:rsidR="00FA3033" w:rsidRDefault="00FA3033" w:rsidP="00FA3033">
      <w:pPr>
        <w:shd w:val="clear" w:color="auto" w:fill="FFFFFF"/>
        <w:spacing w:line="100" w:lineRule="atLeast"/>
        <w:rPr>
          <w:szCs w:val="28"/>
        </w:rPr>
      </w:pPr>
      <w:r>
        <w:rPr>
          <w:szCs w:val="28"/>
        </w:rPr>
        <w:tab/>
        <w:t>Краткая характеристика специализированного предприятия представлена в таблице 3.1-1.</w:t>
      </w:r>
    </w:p>
    <w:p w:rsidR="00FA3033" w:rsidRDefault="00FA3033" w:rsidP="00FA3033">
      <w:pPr>
        <w:spacing w:line="100" w:lineRule="atLeast"/>
        <w:rPr>
          <w:b/>
          <w:spacing w:val="6"/>
          <w:sz w:val="24"/>
          <w:szCs w:val="24"/>
        </w:rPr>
      </w:pPr>
      <w:r>
        <w:rPr>
          <w:b/>
          <w:spacing w:val="6"/>
          <w:sz w:val="24"/>
          <w:szCs w:val="24"/>
        </w:rPr>
        <w:t>Таблица 3.1-1. Краткая характеристика специализированного предприятия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184"/>
        <w:gridCol w:w="4253"/>
      </w:tblGrid>
      <w:tr w:rsidR="00FA3033" w:rsidTr="003F129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предприятия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</w:t>
            </w:r>
          </w:p>
        </w:tc>
      </w:tr>
      <w:tr w:rsidR="00FA3033" w:rsidTr="003F129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33" w:rsidRDefault="00FA3033" w:rsidP="000251B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МУП «Коммунальщик» </w:t>
            </w:r>
            <w:proofErr w:type="spellStart"/>
            <w:r>
              <w:rPr>
                <w:sz w:val="24"/>
                <w:szCs w:val="24"/>
              </w:rPr>
              <w:t>Глубокинского</w:t>
            </w:r>
            <w:proofErr w:type="spellEnd"/>
            <w:r>
              <w:rPr>
                <w:sz w:val="24"/>
                <w:szCs w:val="24"/>
              </w:rPr>
              <w:t xml:space="preserve"> городского поселения (МУП «Коммунальщик»)</w:t>
            </w:r>
          </w:p>
        </w:tc>
      </w:tr>
      <w:tr w:rsidR="00FA3033" w:rsidTr="003F129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33" w:rsidRDefault="00FA3033" w:rsidP="000251B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производственной базы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347850, Ростовская область, Каменский район,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spellEnd"/>
            <w:r>
              <w:rPr>
                <w:sz w:val="24"/>
                <w:szCs w:val="24"/>
              </w:rPr>
              <w:t>. Глубокий, ул. Вокзальная, 183</w:t>
            </w:r>
          </w:p>
        </w:tc>
      </w:tr>
      <w:tr w:rsidR="00FA3033" w:rsidTr="003F129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33" w:rsidRDefault="00FA3033" w:rsidP="000251B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хозяйство, ОКВЭД 90.00.1, 90.00.2, 90.00.3, 41.00.2</w:t>
            </w:r>
          </w:p>
        </w:tc>
      </w:tr>
      <w:tr w:rsidR="00FA3033" w:rsidTr="003F129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33" w:rsidRDefault="00FA3033" w:rsidP="000251B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территории предприятия, </w:t>
            </w:r>
            <w:proofErr w:type="gramStart"/>
            <w:r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32,6</w:t>
            </w:r>
          </w:p>
        </w:tc>
      </w:tr>
      <w:tr w:rsidR="00FA3033" w:rsidTr="003F129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33" w:rsidRDefault="00FA3033" w:rsidP="000251B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Площадь помещений,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FA3033" w:rsidTr="003F129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33" w:rsidRDefault="00FA3033" w:rsidP="000251B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сотрудников, чел.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FA3033" w:rsidTr="003F129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33" w:rsidRDefault="00FA3033" w:rsidP="000251B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производственных рабочих, чел.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</w:tr>
      <w:tr w:rsidR="00FA3033" w:rsidTr="003F129C">
        <w:trPr>
          <w:trHeight w:hRule="exact"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33" w:rsidRDefault="00FA3033" w:rsidP="000251B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по санитарной очистке, час/смен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033" w:rsidRDefault="00FA3033" w:rsidP="003F1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1</w:t>
            </w:r>
          </w:p>
        </w:tc>
      </w:tr>
    </w:tbl>
    <w:p w:rsidR="00FA3033" w:rsidRDefault="00FA3033" w:rsidP="00FA3033">
      <w:pPr>
        <w:spacing w:line="100" w:lineRule="atLeast"/>
        <w:rPr>
          <w:szCs w:val="28"/>
        </w:rPr>
      </w:pPr>
      <w:r>
        <w:rPr>
          <w:szCs w:val="28"/>
        </w:rPr>
        <w:tab/>
        <w:t xml:space="preserve">Для осуществления производственной деятельности предприятием используется </w:t>
      </w:r>
      <w:proofErr w:type="spellStart"/>
      <w:r>
        <w:rPr>
          <w:szCs w:val="28"/>
        </w:rPr>
        <w:t>спецавтотранспорт</w:t>
      </w:r>
      <w:proofErr w:type="spellEnd"/>
      <w:r>
        <w:rPr>
          <w:szCs w:val="28"/>
        </w:rPr>
        <w:t xml:space="preserve">. Краткая характеристика </w:t>
      </w:r>
      <w:proofErr w:type="spellStart"/>
      <w:r>
        <w:rPr>
          <w:szCs w:val="28"/>
        </w:rPr>
        <w:t>спецавтотранспорта</w:t>
      </w:r>
      <w:proofErr w:type="spellEnd"/>
      <w:r>
        <w:rPr>
          <w:szCs w:val="28"/>
        </w:rPr>
        <w:t xml:space="preserve"> специализированных предприятий представлена в таблице 3.1-2.</w:t>
      </w:r>
    </w:p>
    <w:p w:rsidR="00FA3033" w:rsidRDefault="00FA3033" w:rsidP="00FA3033">
      <w:pPr>
        <w:shd w:val="clear" w:color="auto" w:fill="FFFFFF"/>
        <w:spacing w:line="100" w:lineRule="atLeast"/>
        <w:ind w:right="-1"/>
        <w:rPr>
          <w:b/>
          <w:spacing w:val="6"/>
          <w:sz w:val="24"/>
          <w:szCs w:val="24"/>
        </w:rPr>
      </w:pPr>
      <w:r>
        <w:rPr>
          <w:b/>
          <w:spacing w:val="6"/>
          <w:sz w:val="24"/>
          <w:szCs w:val="24"/>
        </w:rPr>
        <w:t>Таблица 3.1-2 – Оснащенность предприятия специальной техникой</w:t>
      </w:r>
    </w:p>
    <w:tbl>
      <w:tblPr>
        <w:tblW w:w="0" w:type="auto"/>
        <w:tblInd w:w="-26" w:type="dxa"/>
        <w:tblLayout w:type="fixed"/>
        <w:tblLook w:val="04A0" w:firstRow="1" w:lastRow="0" w:firstColumn="1" w:lastColumn="0" w:noHBand="0" w:noVBand="1"/>
      </w:tblPr>
      <w:tblGrid>
        <w:gridCol w:w="560"/>
        <w:gridCol w:w="2976"/>
        <w:gridCol w:w="993"/>
        <w:gridCol w:w="2806"/>
        <w:gridCol w:w="1335"/>
        <w:gridCol w:w="1570"/>
      </w:tblGrid>
      <w:tr w:rsidR="00FA3033" w:rsidTr="003F129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3033" w:rsidRDefault="00FA3033" w:rsidP="003F129C">
            <w:pPr>
              <w:snapToGrid w:val="0"/>
              <w:ind w:left="-93" w:right="-2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FA3033" w:rsidRDefault="00FA3033" w:rsidP="003F129C">
            <w:pPr>
              <w:snapToGrid w:val="0"/>
              <w:ind w:left="-93" w:right="-2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3033" w:rsidRDefault="00FA3033" w:rsidP="003F129C">
            <w:pPr>
              <w:snapToGrid w:val="0"/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техники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шасси и оборудования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выпуска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033" w:rsidRDefault="00FA3033" w:rsidP="003F129C">
            <w:pPr>
              <w:snapToGrid w:val="0"/>
              <w:ind w:right="-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износа</w:t>
            </w:r>
          </w:p>
        </w:tc>
      </w:tr>
      <w:tr w:rsidR="00FA3033" w:rsidTr="003F129C">
        <w:tc>
          <w:tcPr>
            <w:tcW w:w="10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033" w:rsidRDefault="00FA3033" w:rsidP="003F129C">
            <w:pPr>
              <w:snapToGrid w:val="0"/>
              <w:ind w:right="-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 «Коммунальщик»</w:t>
            </w:r>
          </w:p>
        </w:tc>
      </w:tr>
      <w:tr w:rsidR="00FA3033" w:rsidTr="003F129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3033" w:rsidRDefault="00FA3033" w:rsidP="000251B3">
            <w:pPr>
              <w:numPr>
                <w:ilvl w:val="0"/>
                <w:numId w:val="6"/>
              </w:numPr>
              <w:snapToGri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Мусоровоз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3309 КО 440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FA3033" w:rsidTr="003F129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3033" w:rsidRDefault="00FA3033" w:rsidP="000251B3">
            <w:pPr>
              <w:numPr>
                <w:ilvl w:val="0"/>
                <w:numId w:val="6"/>
              </w:numPr>
              <w:snapToGri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Мусоровоз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3307 КО 440-3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460B3B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A3033" w:rsidTr="003F129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3033" w:rsidRDefault="00FA3033" w:rsidP="000251B3">
            <w:pPr>
              <w:numPr>
                <w:ilvl w:val="0"/>
                <w:numId w:val="6"/>
              </w:numPr>
              <w:snapToGri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Мусоровоз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3309 КО 440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FA3033" w:rsidTr="003F129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3033" w:rsidRDefault="00FA3033" w:rsidP="000251B3">
            <w:pPr>
              <w:numPr>
                <w:ilvl w:val="0"/>
                <w:numId w:val="6"/>
              </w:numPr>
              <w:snapToGri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Мусоровоз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53 КО 413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A3033" w:rsidTr="003F129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3033" w:rsidRDefault="00FA3033" w:rsidP="000251B3">
            <w:pPr>
              <w:numPr>
                <w:ilvl w:val="0"/>
                <w:numId w:val="6"/>
              </w:numPr>
              <w:snapToGri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Вакуумная машина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53 КО 503-Б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FA3033" w:rsidTr="003F129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3033" w:rsidRDefault="00FA3033" w:rsidP="000251B3">
            <w:pPr>
              <w:numPr>
                <w:ilvl w:val="0"/>
                <w:numId w:val="6"/>
              </w:numPr>
              <w:snapToGri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Вакуумная машина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53 КО 503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A3033" w:rsidTr="003F129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3033" w:rsidRDefault="00FA3033" w:rsidP="000251B3">
            <w:pPr>
              <w:numPr>
                <w:ilvl w:val="0"/>
                <w:numId w:val="6"/>
              </w:numPr>
              <w:snapToGri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Вакуумная машина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53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A3033" w:rsidTr="003F129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3033" w:rsidRDefault="00FA3033" w:rsidP="000251B3">
            <w:pPr>
              <w:numPr>
                <w:ilvl w:val="0"/>
                <w:numId w:val="6"/>
              </w:numPr>
              <w:snapToGri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САЗ 3507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FA3033" w:rsidTr="003F129C">
        <w:trPr>
          <w:trHeight w:val="2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3033" w:rsidRDefault="00FA3033" w:rsidP="000251B3">
            <w:pPr>
              <w:numPr>
                <w:ilvl w:val="0"/>
                <w:numId w:val="6"/>
              </w:numPr>
              <w:snapToGri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Комбинированная машина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МАЗ 533702 КО-806-20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FA3033" w:rsidTr="003F129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3033" w:rsidRDefault="00FA3033" w:rsidP="000251B3">
            <w:pPr>
              <w:numPr>
                <w:ilvl w:val="0"/>
                <w:numId w:val="6"/>
              </w:numPr>
              <w:snapToGri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Бульдозер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ДТ-75 ДЕРС 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033" w:rsidRDefault="00FA3033" w:rsidP="003F129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</w:tbl>
    <w:p w:rsidR="004D00B3" w:rsidRDefault="004D00B3" w:rsidP="004D00B3">
      <w:pPr>
        <w:pageBreakBefore/>
        <w:shd w:val="clear" w:color="auto" w:fill="FFFFFF"/>
        <w:spacing w:line="100" w:lineRule="atLeast"/>
        <w:ind w:firstLine="567"/>
        <w:rPr>
          <w:b/>
          <w:szCs w:val="28"/>
        </w:rPr>
      </w:pPr>
      <w:r>
        <w:rPr>
          <w:b/>
          <w:szCs w:val="28"/>
        </w:rPr>
        <w:lastRenderedPageBreak/>
        <w:t>3.2 Организация работ по сбору, вывозу, обезвреживанию и захоронению ТБО</w:t>
      </w:r>
    </w:p>
    <w:p w:rsidR="006B77DA" w:rsidRDefault="006B77DA" w:rsidP="006B77DA">
      <w:pPr>
        <w:spacing w:line="100" w:lineRule="atLeast"/>
        <w:ind w:firstLine="720"/>
        <w:rPr>
          <w:szCs w:val="28"/>
        </w:rPr>
      </w:pPr>
      <w:r>
        <w:rPr>
          <w:szCs w:val="28"/>
        </w:rPr>
        <w:t xml:space="preserve">Санитарная очистка на территории </w:t>
      </w:r>
      <w:proofErr w:type="spellStart"/>
      <w:r>
        <w:rPr>
          <w:szCs w:val="28"/>
        </w:rPr>
        <w:t>Калитвенского</w:t>
      </w:r>
      <w:proofErr w:type="spellEnd"/>
      <w:r>
        <w:rPr>
          <w:szCs w:val="28"/>
        </w:rPr>
        <w:t xml:space="preserve"> сельского поселения осуществляется в соответствии Правилами благоустройства и санитарного содержания территорий населенных пунктов, разработанными и утвержденными на уровне поселения.</w:t>
      </w:r>
    </w:p>
    <w:p w:rsidR="006B77DA" w:rsidRDefault="006B77DA" w:rsidP="006B77DA">
      <w:pPr>
        <w:spacing w:line="100" w:lineRule="atLeast"/>
        <w:rPr>
          <w:szCs w:val="28"/>
        </w:rPr>
      </w:pPr>
      <w:r>
        <w:rPr>
          <w:szCs w:val="28"/>
        </w:rPr>
        <w:tab/>
        <w:t xml:space="preserve">В </w:t>
      </w:r>
      <w:proofErr w:type="spellStart"/>
      <w:r>
        <w:rPr>
          <w:szCs w:val="28"/>
        </w:rPr>
        <w:t>Калитвенском</w:t>
      </w:r>
      <w:proofErr w:type="spellEnd"/>
      <w:r>
        <w:rPr>
          <w:szCs w:val="28"/>
        </w:rPr>
        <w:t xml:space="preserve"> сельском поселении действует бестарная система сбора и вывоза бытовых отходов и мусора.</w:t>
      </w:r>
    </w:p>
    <w:p w:rsidR="006B77DA" w:rsidRDefault="006B77DA" w:rsidP="006B77DA">
      <w:r>
        <w:rPr>
          <w:szCs w:val="28"/>
        </w:rPr>
        <w:tab/>
        <w:t xml:space="preserve">Деятельность по сбору и вывозу ТБО на территории </w:t>
      </w:r>
      <w:proofErr w:type="spellStart"/>
      <w:r>
        <w:rPr>
          <w:szCs w:val="28"/>
        </w:rPr>
        <w:t>Калитвенского</w:t>
      </w:r>
      <w:proofErr w:type="spellEnd"/>
      <w:r>
        <w:rPr>
          <w:szCs w:val="28"/>
        </w:rPr>
        <w:t xml:space="preserve"> сельского поселения осуществляется МУП «Коммунальщик». Сбор и вывоз отходов на объекты размещения осуществляется специализированным предприятием с территории ст. </w:t>
      </w:r>
      <w:proofErr w:type="spellStart"/>
      <w:r>
        <w:rPr>
          <w:szCs w:val="28"/>
        </w:rPr>
        <w:t>Калитвенская</w:t>
      </w:r>
      <w:proofErr w:type="spellEnd"/>
      <w:r>
        <w:t xml:space="preserve"> (</w:t>
      </w:r>
      <w:proofErr w:type="spellStart"/>
      <w:r>
        <w:t>бесконтейнерный</w:t>
      </w:r>
      <w:proofErr w:type="spellEnd"/>
      <w:r>
        <w:t xml:space="preserve">). </w:t>
      </w:r>
      <w:r>
        <w:rPr>
          <w:szCs w:val="28"/>
        </w:rPr>
        <w:t xml:space="preserve">Из остальных населенных пунктов поселения отходы вывозятся самовывозом. В 2011 году охват населения услугой по сбору и вывозу ТБО составил </w:t>
      </w:r>
      <w:r w:rsidR="000E1B1A">
        <w:rPr>
          <w:szCs w:val="28"/>
        </w:rPr>
        <w:t>55</w:t>
      </w:r>
      <w:r>
        <w:rPr>
          <w:szCs w:val="28"/>
        </w:rPr>
        <w:t>% от общего количества проживающего населения.</w:t>
      </w:r>
    </w:p>
    <w:p w:rsidR="006B77DA" w:rsidRDefault="006B77DA" w:rsidP="006B77DA">
      <w:pPr>
        <w:spacing w:line="100" w:lineRule="atLeast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 3.2-1 — Предоставление услуги по сбору и вывозу отходов на территории Каменского района.</w:t>
      </w:r>
    </w:p>
    <w:tbl>
      <w:tblPr>
        <w:tblW w:w="1029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43"/>
        <w:gridCol w:w="1558"/>
        <w:gridCol w:w="1864"/>
        <w:gridCol w:w="1253"/>
        <w:gridCol w:w="2072"/>
      </w:tblGrid>
      <w:tr w:rsidR="006B77DA" w:rsidTr="0004145E"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7DA" w:rsidRDefault="006B77DA" w:rsidP="0004145E">
            <w:pPr>
              <w:pStyle w:val="afe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  <w:p w:rsidR="006B77DA" w:rsidRDefault="006B77DA" w:rsidP="0004145E">
            <w:pPr>
              <w:pStyle w:val="afe"/>
              <w:snapToGri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Калитвенское</w:t>
            </w:r>
            <w:proofErr w:type="spellEnd"/>
            <w:r>
              <w:rPr>
                <w:b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7DA" w:rsidRDefault="006B77DA" w:rsidP="0004145E">
            <w:pPr>
              <w:pStyle w:val="afe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населения</w:t>
            </w:r>
          </w:p>
        </w:tc>
        <w:tc>
          <w:tcPr>
            <w:tcW w:w="51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7DA" w:rsidRDefault="006B77DA" w:rsidP="0004145E">
            <w:pPr>
              <w:pStyle w:val="afe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</w:tr>
      <w:tr w:rsidR="006B77DA" w:rsidTr="0004145E"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7DA" w:rsidRDefault="006B77DA" w:rsidP="0004145E">
            <w:pPr>
              <w:suppressAutoHyphens w:val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7DA" w:rsidRDefault="006B77DA" w:rsidP="0004145E">
            <w:pPr>
              <w:suppressAutoHyphens w:val="0"/>
              <w:jc w:val="left"/>
              <w:rPr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7DA" w:rsidRDefault="006B77DA" w:rsidP="0004145E">
            <w:pPr>
              <w:pStyle w:val="afe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жителей, которым предоставляется услуга (чел.)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7DA" w:rsidRDefault="006B77DA" w:rsidP="0004145E">
            <w:pPr>
              <w:pStyle w:val="afe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охвата населения услугой по сбору и </w:t>
            </w:r>
            <w:proofErr w:type="spellStart"/>
            <w:r>
              <w:rPr>
                <w:sz w:val="24"/>
                <w:szCs w:val="24"/>
              </w:rPr>
              <w:t>вывыозу</w:t>
            </w:r>
            <w:proofErr w:type="spellEnd"/>
            <w:r>
              <w:rPr>
                <w:sz w:val="24"/>
                <w:szCs w:val="24"/>
              </w:rPr>
              <w:t xml:space="preserve"> ТБО</w:t>
            </w:r>
            <w:proofErr w:type="gramStart"/>
            <w:r>
              <w:rPr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6B77DA" w:rsidTr="0004145E"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7DA" w:rsidRDefault="006B77DA" w:rsidP="0004145E">
            <w:pPr>
              <w:suppressAutoHyphens w:val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7DA" w:rsidRDefault="006B77DA" w:rsidP="0004145E">
            <w:pPr>
              <w:suppressAutoHyphens w:val="0"/>
              <w:jc w:val="left"/>
              <w:rPr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7DA" w:rsidRDefault="006B77DA" w:rsidP="0004145E">
            <w:pPr>
              <w:pStyle w:val="afe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Многоквартирн</w:t>
            </w:r>
            <w:proofErr w:type="spellEnd"/>
            <w:r>
              <w:rPr>
                <w:sz w:val="24"/>
                <w:szCs w:val="24"/>
              </w:rPr>
              <w:t>. дома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7DA" w:rsidRDefault="006B77DA" w:rsidP="0004145E">
            <w:pPr>
              <w:pStyle w:val="afe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частный сектор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77DA" w:rsidRDefault="006B77DA" w:rsidP="0004145E">
            <w:pPr>
              <w:suppressAutoHyphens w:val="0"/>
              <w:jc w:val="left"/>
              <w:rPr>
                <w:sz w:val="24"/>
                <w:szCs w:val="24"/>
              </w:rPr>
            </w:pPr>
          </w:p>
        </w:tc>
      </w:tr>
      <w:tr w:rsidR="006B77DA" w:rsidTr="0004145E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7DA" w:rsidRDefault="006B77DA" w:rsidP="0004145E">
            <w:pPr>
              <w:pStyle w:val="afe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численность населения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7DA" w:rsidRDefault="006B77DA" w:rsidP="000414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6B77DA" w:rsidRDefault="006B77DA" w:rsidP="000414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6B77DA" w:rsidRDefault="000E1B1A" w:rsidP="000414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709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77DA" w:rsidRDefault="000E1B1A" w:rsidP="0004145E">
            <w:pPr>
              <w:pStyle w:val="afe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</w:tbl>
    <w:p w:rsidR="006B77DA" w:rsidRDefault="006B77DA" w:rsidP="006B77DA">
      <w:pPr>
        <w:tabs>
          <w:tab w:val="left" w:pos="6731"/>
        </w:tabs>
        <w:spacing w:line="100" w:lineRule="atLeast"/>
      </w:pPr>
    </w:p>
    <w:p w:rsidR="006B77DA" w:rsidRDefault="006B77DA" w:rsidP="006B77DA">
      <w:pPr>
        <w:ind w:firstLine="5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Таблица 3.2-3. - Порядок сбора ТБО от населения (система </w:t>
      </w:r>
      <w:proofErr w:type="spellStart"/>
      <w:r>
        <w:rPr>
          <w:b/>
          <w:bCs/>
          <w:sz w:val="24"/>
          <w:szCs w:val="24"/>
        </w:rPr>
        <w:t>мусороудаления</w:t>
      </w:r>
      <w:proofErr w:type="spellEnd"/>
      <w:r>
        <w:rPr>
          <w:b/>
          <w:bCs/>
          <w:sz w:val="24"/>
          <w:szCs w:val="24"/>
        </w:rPr>
        <w:t xml:space="preserve"> с использованием бестарного позвонкового метода)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894"/>
        <w:gridCol w:w="1696"/>
        <w:gridCol w:w="1712"/>
        <w:gridCol w:w="2564"/>
      </w:tblGrid>
      <w:tr w:rsidR="006B77DA" w:rsidTr="0004145E">
        <w:trPr>
          <w:trHeight w:val="94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7DA" w:rsidRDefault="006B77DA" w:rsidP="0004145E">
            <w:pPr>
              <w:snapToGrid w:val="0"/>
              <w:ind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7DA" w:rsidRDefault="006B77DA" w:rsidP="0004145E">
            <w:pPr>
              <w:snapToGrid w:val="0"/>
              <w:ind w:left="-87" w:hanging="8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</w:t>
            </w:r>
            <w:proofErr w:type="gramStart"/>
            <w:r>
              <w:rPr>
                <w:sz w:val="24"/>
                <w:szCs w:val="24"/>
              </w:rPr>
              <w:t>обслуживаемых</w:t>
            </w:r>
            <w:proofErr w:type="gramEnd"/>
          </w:p>
          <w:p w:rsidR="006B77DA" w:rsidRDefault="006B77DA" w:rsidP="0004145E">
            <w:pPr>
              <w:ind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жителей,</w:t>
            </w:r>
          </w:p>
          <w:p w:rsidR="006B77DA" w:rsidRDefault="006B77DA" w:rsidP="0004145E">
            <w:pPr>
              <w:ind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7DA" w:rsidRDefault="006B77DA" w:rsidP="0004145E">
            <w:pPr>
              <w:snapToGrid w:val="0"/>
              <w:ind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договоров для сбора отходов от населения, шт.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7DA" w:rsidRDefault="006B77DA" w:rsidP="0004145E">
            <w:pPr>
              <w:snapToGrid w:val="0"/>
              <w:ind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График вывоза ТБО, раз/</w:t>
            </w:r>
            <w:proofErr w:type="spellStart"/>
            <w:r>
              <w:rPr>
                <w:sz w:val="24"/>
                <w:szCs w:val="24"/>
              </w:rPr>
              <w:t>нед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77DA" w:rsidRDefault="006B77DA" w:rsidP="0004145E">
            <w:pPr>
              <w:snapToGrid w:val="0"/>
              <w:ind w:left="-108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</w:t>
            </w:r>
            <w:proofErr w:type="gramStart"/>
            <w:r>
              <w:rPr>
                <w:sz w:val="24"/>
                <w:szCs w:val="24"/>
              </w:rPr>
              <w:t>вывезенных</w:t>
            </w:r>
            <w:proofErr w:type="gramEnd"/>
            <w:r>
              <w:rPr>
                <w:sz w:val="24"/>
                <w:szCs w:val="24"/>
              </w:rPr>
              <w:t xml:space="preserve"> ТБО за 2011 г. от населения,</w:t>
            </w:r>
          </w:p>
          <w:p w:rsidR="006B77DA" w:rsidRDefault="006B77DA" w:rsidP="0004145E">
            <w:pPr>
              <w:ind w:left="-108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  <w:vertAlign w:val="superscript"/>
              </w:rPr>
              <w:t xml:space="preserve">3 </w:t>
            </w:r>
            <w:r>
              <w:rPr>
                <w:sz w:val="24"/>
                <w:szCs w:val="24"/>
              </w:rPr>
              <w:t>/год</w:t>
            </w:r>
          </w:p>
        </w:tc>
      </w:tr>
      <w:tr w:rsidR="000E1B1A" w:rsidTr="0004145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1B1A" w:rsidRPr="00236957" w:rsidRDefault="000E1B1A" w:rsidP="0004145E">
            <w:pPr>
              <w:rPr>
                <w:sz w:val="24"/>
                <w:szCs w:val="24"/>
              </w:rPr>
            </w:pPr>
            <w:r w:rsidRPr="00236957">
              <w:rPr>
                <w:sz w:val="24"/>
                <w:szCs w:val="24"/>
              </w:rPr>
              <w:t xml:space="preserve">ст. </w:t>
            </w:r>
            <w:proofErr w:type="spellStart"/>
            <w:r w:rsidRPr="00236957">
              <w:rPr>
                <w:sz w:val="24"/>
                <w:szCs w:val="24"/>
              </w:rPr>
              <w:t>Калитвенская</w:t>
            </w:r>
            <w:proofErr w:type="spellEnd"/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1B1A" w:rsidRPr="00236957" w:rsidRDefault="000E1B1A" w:rsidP="0004145E">
            <w:pPr>
              <w:jc w:val="center"/>
              <w:rPr>
                <w:sz w:val="24"/>
                <w:szCs w:val="24"/>
              </w:rPr>
            </w:pPr>
            <w:r w:rsidRPr="00236957">
              <w:rPr>
                <w:sz w:val="24"/>
                <w:szCs w:val="24"/>
              </w:rPr>
              <w:t>709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1B1A" w:rsidRPr="00236957" w:rsidRDefault="000E1B1A" w:rsidP="0004145E">
            <w:pPr>
              <w:jc w:val="center"/>
              <w:rPr>
                <w:sz w:val="24"/>
                <w:szCs w:val="24"/>
              </w:rPr>
            </w:pPr>
            <w:r w:rsidRPr="00236957">
              <w:rPr>
                <w:sz w:val="24"/>
                <w:szCs w:val="24"/>
              </w:rPr>
              <w:t>216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1B1A" w:rsidRPr="00236957" w:rsidRDefault="000E1B1A" w:rsidP="0004145E">
            <w:pPr>
              <w:jc w:val="center"/>
              <w:rPr>
                <w:sz w:val="24"/>
                <w:szCs w:val="24"/>
              </w:rPr>
            </w:pPr>
            <w:r w:rsidRPr="00236957">
              <w:rPr>
                <w:sz w:val="24"/>
                <w:szCs w:val="24"/>
              </w:rPr>
              <w:t>1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B1A" w:rsidRPr="00236957" w:rsidRDefault="000E1B1A" w:rsidP="0004145E">
            <w:pPr>
              <w:jc w:val="center"/>
              <w:rPr>
                <w:sz w:val="24"/>
                <w:szCs w:val="24"/>
              </w:rPr>
            </w:pPr>
            <w:r w:rsidRPr="00236957">
              <w:rPr>
                <w:sz w:val="24"/>
                <w:szCs w:val="24"/>
              </w:rPr>
              <w:t>1198,21</w:t>
            </w:r>
          </w:p>
        </w:tc>
      </w:tr>
    </w:tbl>
    <w:p w:rsidR="00A321DE" w:rsidRDefault="00A321DE" w:rsidP="00A321DE">
      <w:pPr>
        <w:pStyle w:val="afb"/>
        <w:spacing w:after="0" w:line="1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Система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мусороудаления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населения осуществляется согласно графикам вывоза ТБО: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поведерном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способе в частном секторе – 1 раз в неделю; </w:t>
      </w:r>
    </w:p>
    <w:p w:rsidR="004D00B3" w:rsidRDefault="004D00B3" w:rsidP="004D00B3">
      <w:pPr>
        <w:spacing w:line="100" w:lineRule="atLeast"/>
        <w:rPr>
          <w:szCs w:val="28"/>
        </w:rPr>
      </w:pPr>
      <w:r>
        <w:rPr>
          <w:szCs w:val="28"/>
        </w:rPr>
        <w:tab/>
        <w:t>Нормы накопления ТБО являются основным количественным параметром, дающим возможность правильно и перспективно рассчитать объем образования отходов от жилищного фонда и объектов инфраструктуры населенных пунктов. Нормы накопления твердых бытовых отходов для жилищного фонда утверждены Решением собрания депутатов Каменского района от 29.06.2006 № 104 «</w:t>
      </w:r>
      <w:r>
        <w:rPr>
          <w:color w:val="333333"/>
        </w:rPr>
        <w:t xml:space="preserve">Об </w:t>
      </w:r>
      <w:r>
        <w:t>утверждении дифференцированных норм накопления твердых отходов производства (ТОП) для населения, садово-огородных товариществ (СОТ), для юридических лиц и индивидуальных предпринимателей, норм образования строительных отходов при текущем ремонте зданий в Каменском районе» и составляют</w:t>
      </w:r>
    </w:p>
    <w:p w:rsidR="004D00B3" w:rsidRDefault="004D00B3" w:rsidP="004D00B3">
      <w:pPr>
        <w:ind w:left="360"/>
        <w:rPr>
          <w:szCs w:val="28"/>
        </w:rPr>
      </w:pPr>
      <w:r>
        <w:rPr>
          <w:szCs w:val="28"/>
        </w:rPr>
        <w:t>– для благоустроенного жилищного фонда 245 кг (0,245 т), что эквивалентно 1,44 м</w:t>
      </w:r>
      <w:r>
        <w:rPr>
          <w:szCs w:val="28"/>
          <w:vertAlign w:val="superscript"/>
        </w:rPr>
        <w:t>3</w:t>
      </w:r>
      <w:r>
        <w:rPr>
          <w:szCs w:val="28"/>
        </w:rPr>
        <w:t>;</w:t>
      </w:r>
    </w:p>
    <w:p w:rsidR="004D00B3" w:rsidRDefault="004D00B3" w:rsidP="004D00B3">
      <w:pPr>
        <w:ind w:left="360"/>
        <w:rPr>
          <w:szCs w:val="28"/>
        </w:rPr>
      </w:pPr>
      <w:r>
        <w:rPr>
          <w:szCs w:val="28"/>
        </w:rPr>
        <w:lastRenderedPageBreak/>
        <w:t>– для неблагоустроенного и частного жилищного фонда 286 кг (0,286 т), что эквивалентно 1,68 м</w:t>
      </w:r>
      <w:r>
        <w:rPr>
          <w:szCs w:val="28"/>
          <w:vertAlign w:val="superscript"/>
        </w:rPr>
        <w:t>3</w:t>
      </w:r>
      <w:r>
        <w:rPr>
          <w:szCs w:val="28"/>
        </w:rPr>
        <w:t>.</w:t>
      </w:r>
    </w:p>
    <w:p w:rsidR="004D00B3" w:rsidRDefault="004D00B3" w:rsidP="004D00B3">
      <w:pPr>
        <w:ind w:firstLine="708"/>
      </w:pPr>
      <w:r>
        <w:t>МУП «Коммунальщик» у</w:t>
      </w:r>
      <w:r w:rsidR="00CD672D">
        <w:t>станов</w:t>
      </w:r>
      <w:r>
        <w:t>ило тариф на оказываемые услуги по вывозу ТБО (262, 71 руб. за 1 куб. м. без НДС).</w:t>
      </w:r>
    </w:p>
    <w:p w:rsidR="004D00B3" w:rsidRDefault="004D00B3" w:rsidP="004D00B3">
      <w:pPr>
        <w:ind w:firstLine="708"/>
      </w:pPr>
      <w:r>
        <w:t xml:space="preserve">Постановлением Региональной службы по тарифам Ростовской области установлен тариф на утилизацию твердых бытовых отходов (66,67 руб. за 1 </w:t>
      </w:r>
      <w:proofErr w:type="spellStart"/>
      <w:r>
        <w:t>куб.м</w:t>
      </w:r>
      <w:proofErr w:type="spellEnd"/>
      <w:r>
        <w:t>., без учета НДС).</w:t>
      </w:r>
    </w:p>
    <w:p w:rsidR="004D00B3" w:rsidRDefault="004D00B3" w:rsidP="004D00B3">
      <w:pPr>
        <w:spacing w:line="100" w:lineRule="atLeast"/>
        <w:rPr>
          <w:szCs w:val="28"/>
        </w:rPr>
      </w:pPr>
      <w:r>
        <w:rPr>
          <w:szCs w:val="28"/>
        </w:rPr>
        <w:tab/>
        <w:t>Нормы накопления для объектов инфраструктуры также утверждены Решением собрания депутатов Каменского района от 29.06.2006 № 104.</w:t>
      </w:r>
    </w:p>
    <w:p w:rsidR="004D00B3" w:rsidRDefault="004D00B3" w:rsidP="004D00B3">
      <w:pPr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Таблица 3.2-</w:t>
      </w:r>
      <w:r w:rsidR="00045D19">
        <w:rPr>
          <w:b/>
          <w:bCs/>
          <w:spacing w:val="-3"/>
          <w:sz w:val="24"/>
          <w:szCs w:val="24"/>
        </w:rPr>
        <w:t>4</w:t>
      </w:r>
      <w:r>
        <w:rPr>
          <w:b/>
          <w:bCs/>
          <w:spacing w:val="-3"/>
          <w:sz w:val="24"/>
          <w:szCs w:val="24"/>
        </w:rPr>
        <w:t xml:space="preserve"> Дифференцированные нормы накопления ТОП юридическими лицами и ПБОЮЛ в Каменском районе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1843"/>
        <w:gridCol w:w="1843"/>
        <w:gridCol w:w="1843"/>
      </w:tblGrid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Категории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Расчетные единицы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Среднегодовая норма, </w:t>
            </w:r>
            <w:proofErr w:type="gramStart"/>
            <w:r>
              <w:rPr>
                <w:color w:val="333333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Среднегодовая норма, м3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Авт</w:t>
            </w:r>
            <w:proofErr w:type="gramStart"/>
            <w:r>
              <w:rPr>
                <w:color w:val="333333"/>
                <w:sz w:val="24"/>
                <w:szCs w:val="24"/>
              </w:rPr>
              <w:t>о-</w:t>
            </w:r>
            <w:proofErr w:type="gramEnd"/>
            <w:r>
              <w:rPr>
                <w:color w:val="333333"/>
                <w:sz w:val="24"/>
                <w:szCs w:val="24"/>
              </w:rPr>
              <w:t>, ж/д. вокзалы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сотрудник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2,95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Автомойки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сотрудник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0,43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Автостоянки, парковки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1 </w:t>
            </w:r>
            <w:proofErr w:type="spellStart"/>
            <w:r>
              <w:rPr>
                <w:color w:val="333333"/>
                <w:sz w:val="24"/>
                <w:szCs w:val="24"/>
              </w:rPr>
              <w:t>машино</w:t>
            </w:r>
            <w:proofErr w:type="spellEnd"/>
            <w:r>
              <w:rPr>
                <w:color w:val="333333"/>
                <w:sz w:val="24"/>
                <w:szCs w:val="24"/>
              </w:rPr>
              <w:t>-место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0,59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АЗС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сотрудник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0,59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Аптеки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сотрудник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0,59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Ателье, мастерские по пошиву, ремонту одежды, обуви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мастер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0,37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Бани, сауны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посещение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0,01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место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1,12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Библиотеки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сотрудник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0,59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Больницы, госпитали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койко-место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380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2,24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Бутики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1 </w:t>
            </w:r>
            <w:proofErr w:type="spellStart"/>
            <w:r>
              <w:rPr>
                <w:color w:val="333333"/>
                <w:sz w:val="24"/>
                <w:szCs w:val="24"/>
              </w:rPr>
              <w:t>кв.м</w:t>
            </w:r>
            <w:proofErr w:type="spellEnd"/>
            <w:r>
              <w:rPr>
                <w:color w:val="333333"/>
                <w:sz w:val="24"/>
                <w:szCs w:val="24"/>
              </w:rPr>
              <w:t>. торг</w:t>
            </w:r>
            <w:proofErr w:type="gramStart"/>
            <w:r>
              <w:rPr>
                <w:color w:val="333333"/>
                <w:sz w:val="24"/>
                <w:szCs w:val="24"/>
              </w:rPr>
              <w:t>.</w:t>
            </w:r>
            <w:proofErr w:type="gramEnd"/>
            <w:r>
              <w:rPr>
                <w:color w:val="333333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333333"/>
                <w:sz w:val="24"/>
                <w:szCs w:val="24"/>
              </w:rPr>
              <w:t>п</w:t>
            </w:r>
            <w:proofErr w:type="gramEnd"/>
            <w:r>
              <w:rPr>
                <w:color w:val="333333"/>
                <w:sz w:val="24"/>
                <w:szCs w:val="24"/>
              </w:rPr>
              <w:t>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0,21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Ветеринарные лечебницы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сотрудник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1,35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Гаражные кооперативы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бокс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0,91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Дворцы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место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0,18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Детские сады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место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0,56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Диспансеры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место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1,06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Другие непроизводственные предприятия, юридические образования ПБОЮЛ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сотрудник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0,59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Кафе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место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2,74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Кинотеатры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зрительское место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0,18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Киоски периодической печати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киоск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0,06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Колледжи, техникумы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учащийся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0,14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Магазины промтоваров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1 </w:t>
            </w:r>
            <w:proofErr w:type="spellStart"/>
            <w:r>
              <w:rPr>
                <w:color w:val="333333"/>
                <w:sz w:val="24"/>
                <w:szCs w:val="24"/>
              </w:rPr>
              <w:t>кв.м</w:t>
            </w:r>
            <w:proofErr w:type="spellEnd"/>
            <w:r>
              <w:rPr>
                <w:color w:val="333333"/>
                <w:sz w:val="24"/>
                <w:szCs w:val="24"/>
              </w:rPr>
              <w:t>. торговой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0,29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Массово-зрелищные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1000 зрителей (участников)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1638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9,64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Мастерские сервисные центры по ремонту бытовой техники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мастер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0,37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Оптовые базы, склады продовольственных 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1 </w:t>
            </w:r>
            <w:proofErr w:type="spellStart"/>
            <w:r>
              <w:rPr>
                <w:color w:val="333333"/>
                <w:sz w:val="24"/>
                <w:szCs w:val="24"/>
              </w:rPr>
              <w:t>кв.м</w:t>
            </w:r>
            <w:proofErr w:type="spellEnd"/>
            <w:r>
              <w:rPr>
                <w:color w:val="333333"/>
                <w:sz w:val="24"/>
                <w:szCs w:val="24"/>
              </w:rPr>
              <w:t>. общей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7.5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0,04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Оптовые базы, склады промышленных </w:t>
            </w:r>
            <w:r>
              <w:rPr>
                <w:color w:val="333333"/>
                <w:sz w:val="24"/>
                <w:szCs w:val="24"/>
              </w:rPr>
              <w:lastRenderedPageBreak/>
              <w:t>товаров и строительных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 xml:space="preserve">1 </w:t>
            </w:r>
            <w:proofErr w:type="spellStart"/>
            <w:r>
              <w:rPr>
                <w:color w:val="333333"/>
                <w:sz w:val="24"/>
                <w:szCs w:val="24"/>
              </w:rPr>
              <w:t>кв.м</w:t>
            </w:r>
            <w:proofErr w:type="spellEnd"/>
            <w:r>
              <w:rPr>
                <w:color w:val="333333"/>
                <w:sz w:val="24"/>
                <w:szCs w:val="24"/>
              </w:rPr>
              <w:t xml:space="preserve">. общей </w:t>
            </w:r>
            <w:r>
              <w:rPr>
                <w:color w:val="333333"/>
                <w:sz w:val="24"/>
                <w:szCs w:val="24"/>
              </w:rPr>
              <w:lastRenderedPageBreak/>
              <w:t>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0,02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Отделение связи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сотрудник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0,59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Парикмахерские, салоны красоты, массажные салоны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мастер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0,92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Парки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досуговый объект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2307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13,57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Поликлиники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посещение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0,01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Продовольственные магазины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1 </w:t>
            </w:r>
            <w:proofErr w:type="spellStart"/>
            <w:r>
              <w:rPr>
                <w:color w:val="333333"/>
                <w:sz w:val="24"/>
                <w:szCs w:val="24"/>
              </w:rPr>
              <w:t>кв.м</w:t>
            </w:r>
            <w:proofErr w:type="spellEnd"/>
            <w:r>
              <w:rPr>
                <w:color w:val="333333"/>
                <w:sz w:val="24"/>
                <w:szCs w:val="24"/>
              </w:rPr>
              <w:t>. торговой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0,94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Промышленно-хозяйственные магазины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1 </w:t>
            </w:r>
            <w:proofErr w:type="spellStart"/>
            <w:r>
              <w:rPr>
                <w:color w:val="333333"/>
                <w:sz w:val="24"/>
                <w:szCs w:val="24"/>
              </w:rPr>
              <w:t>кв.м</w:t>
            </w:r>
            <w:proofErr w:type="spellEnd"/>
            <w:r>
              <w:rPr>
                <w:color w:val="333333"/>
                <w:sz w:val="24"/>
                <w:szCs w:val="24"/>
              </w:rPr>
              <w:t>. торговой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0,88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Рестораны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место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2,74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Рынки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торговое место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1,55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Салоны игровых автоматов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1 </w:t>
            </w:r>
            <w:proofErr w:type="spellStart"/>
            <w:r>
              <w:rPr>
                <w:color w:val="333333"/>
                <w:sz w:val="24"/>
                <w:szCs w:val="24"/>
              </w:rPr>
              <w:t>кв.м</w:t>
            </w:r>
            <w:proofErr w:type="spellEnd"/>
            <w:r>
              <w:rPr>
                <w:color w:val="333333"/>
                <w:sz w:val="24"/>
                <w:szCs w:val="24"/>
              </w:rPr>
              <w:t>. общей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0,00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Салоны мобильной связи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сотрудник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1,04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Санатории, дома отдыха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место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380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2,24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Спортивные клубы (фитнесс, оздоровительные и др.)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посещение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0.35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0,00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Станции скорой </w:t>
            </w:r>
            <w:proofErr w:type="spellStart"/>
            <w:r>
              <w:rPr>
                <w:color w:val="333333"/>
                <w:sz w:val="24"/>
                <w:szCs w:val="24"/>
              </w:rPr>
              <w:t>мед</w:t>
            </w:r>
            <w:proofErr w:type="gramStart"/>
            <w:r>
              <w:rPr>
                <w:color w:val="333333"/>
                <w:sz w:val="24"/>
                <w:szCs w:val="24"/>
              </w:rPr>
              <w:t>.п</w:t>
            </w:r>
            <w:proofErr w:type="gramEnd"/>
            <w:r>
              <w:rPr>
                <w:color w:val="333333"/>
                <w:sz w:val="24"/>
                <w:szCs w:val="24"/>
              </w:rPr>
              <w:t>омощи</w:t>
            </w:r>
            <w:proofErr w:type="spellEnd"/>
            <w:r>
              <w:rPr>
                <w:color w:val="333333"/>
                <w:sz w:val="24"/>
                <w:szCs w:val="24"/>
              </w:rPr>
              <w:t>, санитарные, донорские, карантинные и прочие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сотрудник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1,03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СТО автомобилей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сотрудник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0,59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Стоматологии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посещение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0.81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0,00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сотрудник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0,59</w:t>
            </w:r>
          </w:p>
        </w:tc>
      </w:tr>
      <w:tr w:rsidR="004D00B3" w:rsidTr="004D00B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Школы, гимназии, лицеи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B3" w:rsidRDefault="004D00B3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 учащийся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0B3" w:rsidRDefault="004D00B3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0,19</w:t>
            </w:r>
          </w:p>
        </w:tc>
      </w:tr>
    </w:tbl>
    <w:p w:rsidR="007D77AC" w:rsidRDefault="007D77AC" w:rsidP="007D77AC">
      <w:pPr>
        <w:spacing w:line="100" w:lineRule="atLeast"/>
        <w:rPr>
          <w:szCs w:val="28"/>
        </w:rPr>
      </w:pPr>
      <w:r>
        <w:rPr>
          <w:szCs w:val="28"/>
        </w:rPr>
        <w:tab/>
        <w:t xml:space="preserve">Кроме жилищного фонда в число объектов обязательного обслуживания спецтехникой МУП «Коммунальщик» включены предприятия торговли, общественного питания, кинотеатры, больницы, гостиницы, детские сады, школы, рынки и другие предприятия. По заявкам принимают к обслуживанию предприятия, которые не имеют на балансе </w:t>
      </w:r>
      <w:proofErr w:type="spellStart"/>
      <w:r>
        <w:rPr>
          <w:szCs w:val="28"/>
        </w:rPr>
        <w:t>мусоровозочных</w:t>
      </w:r>
      <w:proofErr w:type="spellEnd"/>
      <w:r>
        <w:rPr>
          <w:szCs w:val="28"/>
        </w:rPr>
        <w:t xml:space="preserve"> машин. Сбор и вывоз ТБО от предприятий и организаций различных форм собственности осуществляется на основании заключенных договоров. </w:t>
      </w:r>
    </w:p>
    <w:p w:rsidR="007D77AC" w:rsidRDefault="007D77AC" w:rsidP="007D77AC">
      <w:pPr>
        <w:spacing w:line="100" w:lineRule="atLeast"/>
        <w:rPr>
          <w:szCs w:val="28"/>
        </w:rPr>
      </w:pPr>
      <w:r>
        <w:rPr>
          <w:szCs w:val="28"/>
        </w:rPr>
        <w:tab/>
        <w:t xml:space="preserve">Сбор отходов производится в кузов </w:t>
      </w:r>
      <w:proofErr w:type="spellStart"/>
      <w:r>
        <w:rPr>
          <w:szCs w:val="28"/>
        </w:rPr>
        <w:t>спецавтотранспорта</w:t>
      </w:r>
      <w:proofErr w:type="spellEnd"/>
      <w:r>
        <w:rPr>
          <w:szCs w:val="28"/>
        </w:rPr>
        <w:t xml:space="preserve">. Транспорт прибывает к местам, отведенным для сбора отходов, в соответствии с утвержденными графиками вывозов, а при отсутствии такового после поступления заявки на вывоз накопившегося мусора. </w:t>
      </w:r>
    </w:p>
    <w:p w:rsidR="007D77AC" w:rsidRDefault="007D77AC" w:rsidP="007D77AC">
      <w:pPr>
        <w:pStyle w:val="afb"/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7D77AC">
          <w:footerReference w:type="default" r:id="rId10"/>
          <w:pgSz w:w="11906" w:h="16838"/>
          <w:pgMar w:top="1000" w:right="567" w:bottom="1117" w:left="1134" w:header="720" w:footer="720" w:gutter="0"/>
          <w:cols w:space="720"/>
        </w:sectPr>
      </w:pPr>
    </w:p>
    <w:p w:rsidR="004D00B3" w:rsidRDefault="004D00B3" w:rsidP="004D00B3">
      <w:pPr>
        <w:pStyle w:val="aff3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Объект</w:t>
      </w:r>
      <w:r w:rsidR="00861066">
        <w:rPr>
          <w:rFonts w:cs="Times New Roman"/>
          <w:szCs w:val="28"/>
        </w:rPr>
        <w:t>ы</w:t>
      </w:r>
      <w:r>
        <w:rPr>
          <w:rFonts w:cs="Times New Roman"/>
          <w:szCs w:val="28"/>
        </w:rPr>
        <w:t xml:space="preserve"> размещения твердых бытовых отходов</w:t>
      </w:r>
    </w:p>
    <w:p w:rsidR="00A22C1A" w:rsidRDefault="00A22C1A" w:rsidP="004D00B3">
      <w:pPr>
        <w:pStyle w:val="aff3"/>
        <w:rPr>
          <w:rFonts w:cs="Times New Roman"/>
          <w:szCs w:val="28"/>
        </w:rPr>
      </w:pPr>
    </w:p>
    <w:p w:rsidR="00861066" w:rsidRDefault="00861066" w:rsidP="00861066">
      <w:pPr>
        <w:ind w:firstLine="708"/>
      </w:pPr>
      <w:r>
        <w:t xml:space="preserve">На территории </w:t>
      </w:r>
      <w:r w:rsidR="005A3644">
        <w:t>Каменского</w:t>
      </w:r>
      <w:r>
        <w:t xml:space="preserve"> района в настоящее время существуют две санкционированные свалки твердых бытовых отходов (ТБО):</w:t>
      </w:r>
    </w:p>
    <w:p w:rsidR="00861066" w:rsidRDefault="00861066" w:rsidP="00861066">
      <w:pPr>
        <w:ind w:firstLine="708"/>
      </w:pPr>
      <w:r>
        <w:t xml:space="preserve">1.  В 1км к востоку от п. Глубокий и 50 м к югу от автомобильной дороги «Глубокий – </w:t>
      </w:r>
      <w:proofErr w:type="spellStart"/>
      <w:r w:rsidR="00682625">
        <w:t>Калитвен</w:t>
      </w:r>
      <w:proofErr w:type="spellEnd"/>
      <w:r>
        <w:t>».</w:t>
      </w:r>
    </w:p>
    <w:p w:rsidR="00861066" w:rsidRDefault="00861066" w:rsidP="00861066">
      <w:pPr>
        <w:ind w:firstLine="708"/>
      </w:pPr>
      <w:r>
        <w:t xml:space="preserve">2. В 250 м севернее территории </w:t>
      </w:r>
      <w:proofErr w:type="spellStart"/>
      <w:r>
        <w:t>Старостаничной</w:t>
      </w:r>
      <w:proofErr w:type="spellEnd"/>
      <w:r>
        <w:t xml:space="preserve"> птицефабрики и в 800 м западнее 925 км автомагистрали М-4 «Дон» справа по ходу автотрассы Москва - Ростов на землях отработанного </w:t>
      </w:r>
      <w:proofErr w:type="spellStart"/>
      <w:r>
        <w:t>притрассового</w:t>
      </w:r>
      <w:proofErr w:type="spellEnd"/>
      <w:r>
        <w:t xml:space="preserve"> карьера.</w:t>
      </w:r>
    </w:p>
    <w:p w:rsidR="005A3644" w:rsidRDefault="005A3644" w:rsidP="005A3644">
      <w:pPr>
        <w:ind w:firstLine="708"/>
      </w:pPr>
      <w:r>
        <w:t xml:space="preserve">Санкционированные объекты размещения бытовых и промышленных отходов на территории </w:t>
      </w:r>
      <w:proofErr w:type="spellStart"/>
      <w:r w:rsidR="00682625">
        <w:t>Калитвен</w:t>
      </w:r>
      <w:r w:rsidR="00FA3033">
        <w:t>ского</w:t>
      </w:r>
      <w:proofErr w:type="spellEnd"/>
      <w:r w:rsidR="00FA3033">
        <w:t xml:space="preserve"> </w:t>
      </w:r>
      <w:r>
        <w:t>поселения отсутствуют.</w:t>
      </w:r>
    </w:p>
    <w:p w:rsidR="00A22C1A" w:rsidRDefault="00A22C1A" w:rsidP="004D00B3">
      <w:pPr>
        <w:pStyle w:val="ad"/>
        <w:spacing w:line="100" w:lineRule="atLeast"/>
        <w:ind w:firstLine="720"/>
        <w:rPr>
          <w:b/>
        </w:rPr>
      </w:pPr>
    </w:p>
    <w:p w:rsidR="004D00B3" w:rsidRDefault="00161FDD" w:rsidP="004D00B3">
      <w:pPr>
        <w:pStyle w:val="ad"/>
        <w:spacing w:line="100" w:lineRule="atLeast"/>
        <w:ind w:firstLine="720"/>
      </w:pPr>
      <w:r>
        <w:rPr>
          <w:b/>
        </w:rPr>
        <w:t xml:space="preserve">Несанкционированные свалки </w:t>
      </w:r>
      <w:r>
        <w:t>н</w:t>
      </w:r>
      <w:r w:rsidR="004D00B3">
        <w:t xml:space="preserve">а территории поселения </w:t>
      </w:r>
      <w:r w:rsidR="004D00B3">
        <w:rPr>
          <w:b/>
        </w:rPr>
        <w:t>отсутствуют</w:t>
      </w:r>
      <w:r w:rsidR="004D00B3">
        <w:t xml:space="preserve">, они были полностью ликвидированы в 2007-2008 годах за счет средств поселений с оформлением подтверждающих документов. Постановлением Администрации Каменского района от 12.03.2010 № 126 утвержден состав рабочей группы по инвентаризации мест размещения отходов. На территории поселения регулярно проводятся мероприятия по инвентаризации свалочных очагов и навалов мусора, по благоустройству и уборке территорий. </w:t>
      </w:r>
    </w:p>
    <w:p w:rsidR="004D00B3" w:rsidRDefault="004D00B3" w:rsidP="004D00B3">
      <w:pPr>
        <w:suppressAutoHyphens w:val="0"/>
        <w:jc w:val="left"/>
        <w:sectPr w:rsidR="004D00B3">
          <w:footerReference w:type="default" r:id="rId11"/>
          <w:pgSz w:w="11906" w:h="16838"/>
          <w:pgMar w:top="1000" w:right="567" w:bottom="1117" w:left="1134" w:header="720" w:footer="720" w:gutter="0"/>
          <w:cols w:space="720"/>
        </w:sectPr>
      </w:pPr>
    </w:p>
    <w:p w:rsidR="004D00B3" w:rsidRDefault="004D00B3" w:rsidP="004D00B3">
      <w:pPr>
        <w:pageBreakBefore/>
        <w:shd w:val="clear" w:color="auto" w:fill="FFFFFF"/>
        <w:spacing w:line="100" w:lineRule="atLeast"/>
        <w:ind w:firstLine="567"/>
        <w:rPr>
          <w:b/>
          <w:szCs w:val="28"/>
        </w:rPr>
      </w:pPr>
      <w:r w:rsidRPr="00942E64">
        <w:rPr>
          <w:b/>
          <w:szCs w:val="28"/>
        </w:rPr>
        <w:lastRenderedPageBreak/>
        <w:t>3.3. Организация комплексной уборки улиц</w:t>
      </w:r>
    </w:p>
    <w:p w:rsidR="004D00B3" w:rsidRDefault="004D00B3" w:rsidP="004D00B3">
      <w:pPr>
        <w:shd w:val="clear" w:color="auto" w:fill="FFFFFF"/>
        <w:tabs>
          <w:tab w:val="left" w:pos="11624"/>
          <w:tab w:val="left" w:pos="11907"/>
        </w:tabs>
        <w:spacing w:line="100" w:lineRule="atLeast"/>
        <w:ind w:left="567" w:right="-51" w:firstLine="567"/>
        <w:rPr>
          <w:szCs w:val="28"/>
        </w:rPr>
      </w:pPr>
    </w:p>
    <w:p w:rsidR="00942E64" w:rsidRDefault="004D00B3" w:rsidP="004D00B3">
      <w:pPr>
        <w:pStyle w:val="afb"/>
        <w:spacing w:after="0" w:line="1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территории </w:t>
      </w:r>
      <w:proofErr w:type="spellStart"/>
      <w:r w:rsidR="00682625">
        <w:rPr>
          <w:rFonts w:ascii="Times New Roman" w:hAnsi="Times New Roman" w:cs="Times New Roman"/>
          <w:sz w:val="28"/>
          <w:szCs w:val="28"/>
        </w:rPr>
        <w:t>Калитвен</w:t>
      </w:r>
      <w:r w:rsidR="00567277">
        <w:rPr>
          <w:rFonts w:ascii="Times New Roman" w:hAnsi="Times New Roman" w:cs="Times New Roman"/>
          <w:sz w:val="28"/>
          <w:szCs w:val="28"/>
        </w:rPr>
        <w:t>ск</w:t>
      </w:r>
      <w:r w:rsidR="00A269AD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A269A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666C">
        <w:rPr>
          <w:rFonts w:ascii="Times New Roman" w:hAnsi="Times New Roman" w:cs="Times New Roman"/>
          <w:sz w:val="28"/>
          <w:szCs w:val="28"/>
        </w:rPr>
        <w:t>механизированная и ручная</w:t>
      </w:r>
      <w:r w:rsidR="00A269AD">
        <w:rPr>
          <w:rFonts w:ascii="Times New Roman" w:hAnsi="Times New Roman" w:cs="Times New Roman"/>
          <w:sz w:val="28"/>
          <w:szCs w:val="28"/>
        </w:rPr>
        <w:t xml:space="preserve"> уборка улиц</w:t>
      </w:r>
      <w:r>
        <w:rPr>
          <w:rFonts w:ascii="Times New Roman" w:hAnsi="Times New Roman" w:cs="Times New Roman"/>
          <w:sz w:val="28"/>
          <w:szCs w:val="28"/>
        </w:rPr>
        <w:t>, дорог и тротуаров</w:t>
      </w:r>
      <w:r w:rsidR="00A269AD" w:rsidRPr="00A269AD">
        <w:rPr>
          <w:rFonts w:ascii="Times New Roman" w:hAnsi="Times New Roman" w:cs="Times New Roman"/>
          <w:sz w:val="28"/>
          <w:szCs w:val="28"/>
        </w:rPr>
        <w:t xml:space="preserve"> </w:t>
      </w:r>
      <w:r w:rsidR="00A269AD">
        <w:rPr>
          <w:rFonts w:ascii="Times New Roman" w:hAnsi="Times New Roman" w:cs="Times New Roman"/>
          <w:sz w:val="28"/>
          <w:szCs w:val="28"/>
        </w:rPr>
        <w:t>не осуществляется</w:t>
      </w:r>
      <w:r w:rsidR="00D207BE">
        <w:rPr>
          <w:rFonts w:ascii="Times New Roman" w:hAnsi="Times New Roman" w:cs="Times New Roman"/>
          <w:sz w:val="28"/>
          <w:szCs w:val="28"/>
        </w:rPr>
        <w:t>.</w:t>
      </w:r>
    </w:p>
    <w:p w:rsidR="00EF4ECE" w:rsidRDefault="004D00B3" w:rsidP="00EF4ECE">
      <w:pPr>
        <w:pStyle w:val="afb"/>
        <w:spacing w:after="0" w:line="1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269AD">
        <w:rPr>
          <w:rFonts w:ascii="Times New Roman" w:hAnsi="Times New Roman" w:cs="Times New Roman"/>
          <w:sz w:val="28"/>
          <w:szCs w:val="28"/>
        </w:rPr>
        <w:t>В зимний период м</w:t>
      </w:r>
      <w:r>
        <w:rPr>
          <w:rFonts w:ascii="Times New Roman" w:hAnsi="Times New Roman" w:cs="Times New Roman"/>
          <w:sz w:val="28"/>
          <w:szCs w:val="28"/>
        </w:rPr>
        <w:t xml:space="preserve">еханизированную уборку </w:t>
      </w:r>
      <w:r w:rsidR="00D207BE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="00A269AD">
        <w:rPr>
          <w:rFonts w:ascii="Times New Roman" w:hAnsi="Times New Roman" w:cs="Times New Roman"/>
          <w:sz w:val="28"/>
          <w:szCs w:val="28"/>
        </w:rPr>
        <w:t xml:space="preserve">проезжей части от выпавшего снега </w:t>
      </w:r>
      <w:r>
        <w:rPr>
          <w:rFonts w:ascii="Times New Roman" w:hAnsi="Times New Roman" w:cs="Times New Roman"/>
          <w:sz w:val="28"/>
          <w:szCs w:val="28"/>
        </w:rPr>
        <w:t>осуществляет МУП «Коммунальщик»</w:t>
      </w:r>
      <w:r w:rsidR="0078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003">
        <w:rPr>
          <w:rFonts w:ascii="Times New Roman" w:hAnsi="Times New Roman" w:cs="Times New Roman"/>
          <w:sz w:val="28"/>
          <w:szCs w:val="28"/>
        </w:rPr>
        <w:t>Глубокинского</w:t>
      </w:r>
      <w:proofErr w:type="spellEnd"/>
      <w:r w:rsidR="0078000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EF4ECE" w:rsidRPr="00EF4ECE">
        <w:rPr>
          <w:rFonts w:ascii="Times New Roman" w:hAnsi="Times New Roman" w:cs="Times New Roman"/>
          <w:sz w:val="28"/>
          <w:szCs w:val="28"/>
        </w:rPr>
        <w:t xml:space="preserve"> </w:t>
      </w:r>
      <w:r w:rsidR="0007666C">
        <w:rPr>
          <w:rFonts w:ascii="Times New Roman" w:hAnsi="Times New Roman" w:cs="Times New Roman"/>
          <w:sz w:val="28"/>
          <w:szCs w:val="28"/>
        </w:rPr>
        <w:t>Предприятие</w:t>
      </w:r>
      <w:r w:rsidR="00EF4ECE">
        <w:rPr>
          <w:rFonts w:ascii="Times New Roman" w:hAnsi="Times New Roman" w:cs="Times New Roman"/>
          <w:sz w:val="28"/>
          <w:szCs w:val="28"/>
        </w:rPr>
        <w:t xml:space="preserve"> в своем автопарке имеет специализированные машины, предназначенные для летних и зимних видов работ. Машины изготовлены со сменными приспособлениями и устройствами, что позволяет использовать их на различных технологических операциях круглый год.</w:t>
      </w:r>
    </w:p>
    <w:p w:rsidR="00A269AD" w:rsidRDefault="00A269AD" w:rsidP="00A269AD">
      <w:pPr>
        <w:pStyle w:val="afb"/>
        <w:spacing w:after="0" w:line="1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D00B3" w:rsidRDefault="004D00B3" w:rsidP="00A269AD">
      <w:pPr>
        <w:pStyle w:val="afb"/>
        <w:spacing w:after="0" w:line="1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Количество и характеристика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спецавтотранспорта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МУП «Коммунальщик» предоставлены в таблице 3.3-1.</w:t>
      </w:r>
    </w:p>
    <w:p w:rsidR="004D00B3" w:rsidRDefault="004D00B3" w:rsidP="004D00B3">
      <w:pPr>
        <w:pStyle w:val="afb"/>
        <w:spacing w:line="1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3.3-</w:t>
      </w:r>
      <w:r w:rsidR="007A1D5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Количество и характеристика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спецавтотранспорта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предприятий, осуществляющих механизированную уборку</w:t>
      </w: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585"/>
        <w:gridCol w:w="2482"/>
        <w:gridCol w:w="840"/>
        <w:gridCol w:w="3293"/>
        <w:gridCol w:w="1515"/>
        <w:gridCol w:w="1420"/>
      </w:tblGrid>
      <w:tr w:rsidR="004D00B3" w:rsidTr="004D00B3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ind w:right="-2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техники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шасси и оборудования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выпуска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ind w:right="-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износа</w:t>
            </w:r>
          </w:p>
        </w:tc>
      </w:tr>
      <w:tr w:rsidR="004D00B3" w:rsidTr="004D00B3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Комбинированная машина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МАЗ 533702 КО-806-20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D00B3" w:rsidTr="004D00B3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Бульдозер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ДТ-75 ДЕРС 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</w:tbl>
    <w:p w:rsidR="004D00B3" w:rsidRDefault="004D00B3" w:rsidP="004D00B3">
      <w:pPr>
        <w:pStyle w:val="afb"/>
        <w:spacing w:after="0" w:line="1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D00B3" w:rsidRDefault="004D00B3" w:rsidP="004D00B3">
      <w:pPr>
        <w:pStyle w:val="afb"/>
        <w:spacing w:after="0" w:line="1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Основной задачей зимней уборки дорожных покрытий является своевременная очистка проезжей части от выпавшего снега и борьба с образованием уплотненной снежной корки.</w:t>
      </w:r>
    </w:p>
    <w:p w:rsidR="004D00B3" w:rsidRDefault="004D00B3" w:rsidP="004D00B3">
      <w:pPr>
        <w:rPr>
          <w:b/>
          <w:bCs/>
          <w:sz w:val="24"/>
          <w:szCs w:val="24"/>
          <w:shd w:val="clear" w:color="auto" w:fill="FFFF00"/>
        </w:rPr>
      </w:pPr>
    </w:p>
    <w:p w:rsidR="004D00B3" w:rsidRDefault="00942E64" w:rsidP="004D00B3">
      <w:pPr>
        <w:spacing w:line="100" w:lineRule="atLeast"/>
        <w:ind w:firstLine="709"/>
        <w:rPr>
          <w:szCs w:val="28"/>
        </w:rPr>
      </w:pPr>
      <w:r>
        <w:rPr>
          <w:szCs w:val="28"/>
        </w:rPr>
        <w:t>МУП «Коммунальщик»</w:t>
      </w:r>
      <w:r w:rsidR="004D00B3">
        <w:rPr>
          <w:szCs w:val="28"/>
        </w:rPr>
        <w:t>, осуществляющ</w:t>
      </w:r>
      <w:r>
        <w:rPr>
          <w:szCs w:val="28"/>
        </w:rPr>
        <w:t>е</w:t>
      </w:r>
      <w:r w:rsidR="004D00B3">
        <w:rPr>
          <w:szCs w:val="28"/>
        </w:rPr>
        <w:t>е механизированную уборку поселений, име</w:t>
      </w:r>
      <w:r>
        <w:rPr>
          <w:szCs w:val="28"/>
        </w:rPr>
        <w:t>е</w:t>
      </w:r>
      <w:r w:rsidR="004D00B3">
        <w:rPr>
          <w:szCs w:val="28"/>
        </w:rPr>
        <w:t>т базы по складировани</w:t>
      </w:r>
      <w:r w:rsidR="007A1D5E">
        <w:rPr>
          <w:szCs w:val="28"/>
        </w:rPr>
        <w:t>ю песка и реагентов</w:t>
      </w:r>
      <w:r w:rsidR="004D00B3">
        <w:rPr>
          <w:szCs w:val="28"/>
        </w:rPr>
        <w:t>.</w:t>
      </w:r>
    </w:p>
    <w:p w:rsidR="004D00B3" w:rsidRDefault="004D00B3" w:rsidP="004D00B3">
      <w:pPr>
        <w:shd w:val="clear" w:color="auto" w:fill="FFFFFF"/>
        <w:spacing w:line="100" w:lineRule="atLeast"/>
        <w:rPr>
          <w:szCs w:val="28"/>
        </w:rPr>
      </w:pPr>
      <w:r>
        <w:rPr>
          <w:szCs w:val="28"/>
        </w:rPr>
        <w:tab/>
        <w:t>В зимнее время года на территории поселения</w:t>
      </w:r>
      <w:r>
        <w:rPr>
          <w:spacing w:val="12"/>
          <w:szCs w:val="28"/>
        </w:rPr>
        <w:t xml:space="preserve"> </w:t>
      </w:r>
      <w:r>
        <w:rPr>
          <w:szCs w:val="28"/>
        </w:rPr>
        <w:t xml:space="preserve">производится профилактическая обработка дорожных покрытий песком и технической солью для ликвидации гололеда с помощью </w:t>
      </w:r>
      <w:proofErr w:type="spellStart"/>
      <w:r>
        <w:rPr>
          <w:szCs w:val="28"/>
        </w:rPr>
        <w:t>пескоразбрасывателей</w:t>
      </w:r>
      <w:proofErr w:type="spellEnd"/>
      <w:r>
        <w:rPr>
          <w:szCs w:val="28"/>
        </w:rPr>
        <w:t>. Сведения о размещении и состоянии баз по складированию песка и технической соли представлены в таблице 3.</w:t>
      </w:r>
      <w:r w:rsidR="007A1D5E">
        <w:rPr>
          <w:szCs w:val="28"/>
        </w:rPr>
        <w:t>3</w:t>
      </w:r>
      <w:r>
        <w:rPr>
          <w:szCs w:val="28"/>
        </w:rPr>
        <w:t>-</w:t>
      </w:r>
      <w:r w:rsidR="00942E64">
        <w:rPr>
          <w:szCs w:val="28"/>
        </w:rPr>
        <w:t>5</w:t>
      </w:r>
      <w:r>
        <w:rPr>
          <w:szCs w:val="28"/>
        </w:rPr>
        <w:t xml:space="preserve">. </w:t>
      </w:r>
    </w:p>
    <w:p w:rsidR="004D00B3" w:rsidRDefault="004D00B3" w:rsidP="004D00B3">
      <w:pPr>
        <w:pStyle w:val="afb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0B3" w:rsidRDefault="00317D8C" w:rsidP="004D00B3">
      <w:pPr>
        <w:pStyle w:val="afb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3.3-5</w:t>
      </w:r>
      <w:r w:rsidR="004D00B3">
        <w:rPr>
          <w:rFonts w:ascii="Times New Roman" w:hAnsi="Times New Roman" w:cs="Times New Roman"/>
          <w:b/>
          <w:sz w:val="24"/>
          <w:szCs w:val="24"/>
        </w:rPr>
        <w:t>. Размещение и состояние баз по складированию песка и реагентов</w:t>
      </w:r>
    </w:p>
    <w:p w:rsidR="004D00B3" w:rsidRDefault="004D00B3" w:rsidP="004D00B3">
      <w:pPr>
        <w:pStyle w:val="afb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1417"/>
        <w:gridCol w:w="1276"/>
        <w:gridCol w:w="2610"/>
      </w:tblGrid>
      <w:tr w:rsidR="004D00B3" w:rsidTr="004D00B3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pStyle w:val="afb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pStyle w:val="afb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Расположение 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pStyle w:val="afb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складир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pStyle w:val="afb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складир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pStyle w:val="afb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 объекта</w:t>
            </w:r>
          </w:p>
        </w:tc>
      </w:tr>
      <w:tr w:rsidR="004D00B3" w:rsidTr="004D00B3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pStyle w:val="afb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«Коммунальщик»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pStyle w:val="afb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Глубокий, ул. Вокзальная, 183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pStyle w:val="afb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Песок,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pStyle w:val="afb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 тонн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pStyle w:val="afb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</w:tbl>
    <w:p w:rsidR="004D00B3" w:rsidRDefault="004D00B3" w:rsidP="004D00B3">
      <w:pPr>
        <w:pStyle w:val="afb"/>
        <w:spacing w:after="0" w:line="100" w:lineRule="atLeast"/>
        <w:ind w:left="0" w:firstLine="720"/>
        <w:jc w:val="both"/>
      </w:pPr>
    </w:p>
    <w:p w:rsidR="003A57B3" w:rsidRDefault="003A57B3" w:rsidP="004D00B3">
      <w:pPr>
        <w:pStyle w:val="afb"/>
        <w:spacing w:after="0" w:line="100" w:lineRule="atLeast"/>
        <w:ind w:left="0"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00"/>
        </w:rPr>
        <w:sectPr w:rsidR="003A57B3">
          <w:pgSz w:w="11906" w:h="16838"/>
          <w:pgMar w:top="1000" w:right="567" w:bottom="1117" w:left="1134" w:header="720" w:footer="720" w:gutter="0"/>
          <w:cols w:space="720"/>
          <w:docGrid w:linePitch="360"/>
        </w:sectPr>
      </w:pPr>
    </w:p>
    <w:p w:rsidR="004D00B3" w:rsidRDefault="004D00B3" w:rsidP="004D00B3">
      <w:pPr>
        <w:pageBreakBefore/>
        <w:shd w:val="clear" w:color="auto" w:fill="FFFFFF"/>
        <w:spacing w:line="100" w:lineRule="atLeast"/>
        <w:ind w:right="-52" w:firstLine="567"/>
        <w:rPr>
          <w:b/>
          <w:bCs/>
          <w:szCs w:val="28"/>
        </w:rPr>
      </w:pPr>
      <w:r>
        <w:rPr>
          <w:b/>
          <w:bCs/>
          <w:szCs w:val="28"/>
        </w:rPr>
        <w:lastRenderedPageBreak/>
        <w:t>4 КАЧЕСТВЕННЫЕ ХАРАКТЕРИСТИКИ ТВЕРДЫХ БЫТОВЫХ ОТХОДОВ</w:t>
      </w:r>
    </w:p>
    <w:p w:rsidR="004D00B3" w:rsidRDefault="004D00B3" w:rsidP="004D00B3">
      <w:pPr>
        <w:shd w:val="clear" w:color="auto" w:fill="FFFFFF"/>
        <w:spacing w:line="100" w:lineRule="atLeast"/>
        <w:ind w:right="-51" w:firstLine="567"/>
        <w:rPr>
          <w:szCs w:val="28"/>
        </w:rPr>
      </w:pPr>
    </w:p>
    <w:p w:rsidR="004D00B3" w:rsidRDefault="004D00B3" w:rsidP="004D00B3">
      <w:pPr>
        <w:shd w:val="clear" w:color="auto" w:fill="FFFFFF"/>
        <w:spacing w:line="100" w:lineRule="atLeast"/>
        <w:ind w:right="-51"/>
        <w:rPr>
          <w:szCs w:val="28"/>
        </w:rPr>
      </w:pPr>
      <w:r>
        <w:rPr>
          <w:szCs w:val="28"/>
        </w:rPr>
        <w:tab/>
        <w:t>Качественные характеристики ТБО представлены в соответствии со справочными характеристиками для южной климатической зоны. [7]</w:t>
      </w:r>
    </w:p>
    <w:p w:rsidR="004D00B3" w:rsidRDefault="004D00B3" w:rsidP="004D00B3">
      <w:pPr>
        <w:shd w:val="clear" w:color="auto" w:fill="FFFFFF"/>
        <w:spacing w:line="100" w:lineRule="atLeast"/>
        <w:ind w:right="-51" w:firstLine="567"/>
        <w:rPr>
          <w:szCs w:val="28"/>
        </w:rPr>
      </w:pPr>
      <w:r>
        <w:rPr>
          <w:szCs w:val="28"/>
        </w:rPr>
        <w:t>К качественным характеристикам твердых бытовых отходов относятся:</w:t>
      </w:r>
    </w:p>
    <w:p w:rsidR="004D00B3" w:rsidRDefault="004D00B3" w:rsidP="000251B3">
      <w:pPr>
        <w:numPr>
          <w:ilvl w:val="0"/>
          <w:numId w:val="8"/>
        </w:numPr>
        <w:shd w:val="clear" w:color="auto" w:fill="FFFFFF"/>
        <w:tabs>
          <w:tab w:val="left" w:pos="-1418"/>
        </w:tabs>
        <w:spacing w:line="100" w:lineRule="atLeast"/>
        <w:ind w:left="0" w:right="-51" w:firstLine="567"/>
        <w:rPr>
          <w:szCs w:val="28"/>
        </w:rPr>
      </w:pPr>
      <w:r>
        <w:rPr>
          <w:szCs w:val="28"/>
        </w:rPr>
        <w:t>морфологический и фракционный состав;</w:t>
      </w:r>
    </w:p>
    <w:p w:rsidR="004D00B3" w:rsidRDefault="004D00B3" w:rsidP="000251B3">
      <w:pPr>
        <w:numPr>
          <w:ilvl w:val="0"/>
          <w:numId w:val="8"/>
        </w:numPr>
        <w:shd w:val="clear" w:color="auto" w:fill="FFFFFF"/>
        <w:tabs>
          <w:tab w:val="left" w:pos="-1418"/>
        </w:tabs>
        <w:spacing w:line="100" w:lineRule="atLeast"/>
        <w:ind w:left="0" w:right="-51" w:firstLine="567"/>
        <w:rPr>
          <w:szCs w:val="28"/>
        </w:rPr>
      </w:pPr>
      <w:r>
        <w:rPr>
          <w:szCs w:val="28"/>
        </w:rPr>
        <w:t>плотность и влажность;</w:t>
      </w:r>
    </w:p>
    <w:p w:rsidR="004D00B3" w:rsidRDefault="004D00B3" w:rsidP="000251B3">
      <w:pPr>
        <w:numPr>
          <w:ilvl w:val="0"/>
          <w:numId w:val="8"/>
        </w:numPr>
        <w:shd w:val="clear" w:color="auto" w:fill="FFFFFF"/>
        <w:tabs>
          <w:tab w:val="left" w:pos="-1418"/>
        </w:tabs>
        <w:spacing w:line="100" w:lineRule="atLeast"/>
        <w:ind w:left="0" w:right="-51" w:firstLine="567"/>
        <w:rPr>
          <w:szCs w:val="28"/>
        </w:rPr>
      </w:pPr>
      <w:r>
        <w:rPr>
          <w:szCs w:val="28"/>
        </w:rPr>
        <w:t>теплотехнические характеристики;</w:t>
      </w:r>
    </w:p>
    <w:p w:rsidR="004D00B3" w:rsidRDefault="004D00B3" w:rsidP="000251B3">
      <w:pPr>
        <w:numPr>
          <w:ilvl w:val="0"/>
          <w:numId w:val="8"/>
        </w:numPr>
        <w:shd w:val="clear" w:color="auto" w:fill="FFFFFF"/>
        <w:tabs>
          <w:tab w:val="left" w:pos="-1418"/>
        </w:tabs>
        <w:spacing w:line="100" w:lineRule="atLeast"/>
        <w:ind w:left="0" w:right="-51" w:firstLine="567"/>
        <w:rPr>
          <w:szCs w:val="28"/>
        </w:rPr>
      </w:pPr>
      <w:r>
        <w:rPr>
          <w:szCs w:val="28"/>
        </w:rPr>
        <w:t>особые свойства.</w:t>
      </w:r>
    </w:p>
    <w:p w:rsidR="004D00B3" w:rsidRDefault="004D00B3" w:rsidP="004D00B3">
      <w:pPr>
        <w:shd w:val="clear" w:color="auto" w:fill="FFFFFF"/>
        <w:spacing w:line="100" w:lineRule="atLeast"/>
        <w:ind w:right="-51"/>
        <w:rPr>
          <w:szCs w:val="28"/>
        </w:rPr>
      </w:pPr>
      <w:r>
        <w:rPr>
          <w:szCs w:val="28"/>
        </w:rPr>
        <w:tab/>
        <w:t>Все эти характеристики необходимы для выбора метода обезвреживания и оценки ТБО в качестве вторичного сырья, а также для выбора оборудования, предназначенного для обезвреживания и переработки отходов.</w:t>
      </w:r>
    </w:p>
    <w:p w:rsidR="004D00B3" w:rsidRDefault="004D00B3" w:rsidP="004D00B3">
      <w:pPr>
        <w:shd w:val="clear" w:color="auto" w:fill="FFFFFF"/>
        <w:spacing w:line="100" w:lineRule="atLeast"/>
        <w:ind w:right="-51" w:firstLine="567"/>
        <w:rPr>
          <w:szCs w:val="28"/>
        </w:rPr>
      </w:pPr>
    </w:p>
    <w:p w:rsidR="004D00B3" w:rsidRDefault="004D00B3" w:rsidP="004D00B3">
      <w:pPr>
        <w:shd w:val="clear" w:color="auto" w:fill="FFFFFF"/>
        <w:spacing w:line="100" w:lineRule="atLeast"/>
        <w:ind w:right="-52"/>
        <w:jc w:val="left"/>
        <w:rPr>
          <w:b/>
          <w:spacing w:val="-3"/>
          <w:sz w:val="24"/>
          <w:szCs w:val="24"/>
        </w:rPr>
      </w:pPr>
      <w:r>
        <w:rPr>
          <w:b/>
          <w:spacing w:val="-3"/>
          <w:sz w:val="24"/>
          <w:szCs w:val="24"/>
        </w:rPr>
        <w:t>Таблица 4.1-1. Морфологический состав твердых бытовых отходов, % по массе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78"/>
        <w:gridCol w:w="7344"/>
        <w:gridCol w:w="1984"/>
      </w:tblGrid>
      <w:tr w:rsidR="004D00B3" w:rsidTr="004D00B3">
        <w:trPr>
          <w:trHeight w:val="58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hanging="40"/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 xml:space="preserve">№№ </w:t>
            </w:r>
            <w:proofErr w:type="gramStart"/>
            <w:r>
              <w:rPr>
                <w:spacing w:val="-11"/>
                <w:sz w:val="24"/>
                <w:szCs w:val="24"/>
              </w:rPr>
              <w:t>п</w:t>
            </w:r>
            <w:proofErr w:type="gramEnd"/>
            <w:r>
              <w:rPr>
                <w:spacing w:val="-11"/>
                <w:sz w:val="24"/>
                <w:szCs w:val="24"/>
              </w:rPr>
              <w:t>/п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244" w:right="-52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Компонент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193" w:right="-52"/>
              <w:jc w:val="center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Процентное содержание, %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firstLine="10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Бумага, картон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57" w:firstLine="34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27,5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firstLine="102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Пищевые отходы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57" w:firstLine="34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41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firstLine="102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Дерево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57" w:firstLine="34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1,5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firstLine="102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Черный металлолом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57" w:firstLine="34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2,5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firstLine="10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Цветной металло</w:t>
            </w:r>
            <w:r>
              <w:rPr>
                <w:sz w:val="24"/>
                <w:szCs w:val="24"/>
              </w:rPr>
              <w:t>лом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57" w:firstLine="34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1,5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firstLine="10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Текстиль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57" w:firstLine="34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4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firstLine="10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Пластмасса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57" w:firstLine="34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5,5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firstLine="10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Стекло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57" w:firstLine="34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2,5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firstLine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Кости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57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firstLine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Кожа, резина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57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firstLine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Камни, штукатурка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57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75" w:right="-5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Прочее (смет с территорий общего пользования и отходы от домашних животных)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57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 w:firstLine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Отсев (менее 15 мм)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57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4D00B3" w:rsidRDefault="004D00B3" w:rsidP="004D00B3">
      <w:pPr>
        <w:widowControl w:val="0"/>
        <w:shd w:val="clear" w:color="auto" w:fill="FFFFFF"/>
        <w:spacing w:line="100" w:lineRule="atLeast"/>
        <w:rPr>
          <w:szCs w:val="28"/>
        </w:rPr>
      </w:pPr>
      <w:r>
        <w:rPr>
          <w:szCs w:val="28"/>
        </w:rPr>
        <w:tab/>
        <w:t xml:space="preserve">В соответствии со справочником основными составляющими ТБО являются бумага, пищевые отходы, полимерные материалы, стекло, отсев. Следует отметить, что в таблице представлены усредненные данные в целом по году. </w:t>
      </w:r>
    </w:p>
    <w:p w:rsidR="004D00B3" w:rsidRDefault="004D00B3" w:rsidP="004D00B3">
      <w:pPr>
        <w:shd w:val="clear" w:color="auto" w:fill="FFFFFF"/>
        <w:spacing w:line="100" w:lineRule="atLeast"/>
        <w:rPr>
          <w:szCs w:val="28"/>
        </w:rPr>
      </w:pPr>
      <w:r>
        <w:rPr>
          <w:szCs w:val="28"/>
        </w:rPr>
        <w:tab/>
        <w:t xml:space="preserve">Многолетними наблюдениями установлено, что с течением времени состав ТБО несколько меняется. Увеличивается содержание бумаги, полимерных материалов. После 1993-1995 годов резко возросло содержание пластмассовых упаковочных материалов, в том числе 0,5 – 2-х литровых бутылок из полиэтилентерефталата (ПЭТФ-бутылок). </w:t>
      </w:r>
      <w:proofErr w:type="gramStart"/>
      <w:r>
        <w:rPr>
          <w:szCs w:val="28"/>
        </w:rPr>
        <w:t>Значительно выросло содержание в ТБО цветных металлов за счет появления алюминиевых банок из – под пива и воды.</w:t>
      </w:r>
      <w:proofErr w:type="gramEnd"/>
    </w:p>
    <w:p w:rsidR="004D00B3" w:rsidRDefault="004D00B3" w:rsidP="004D00B3">
      <w:pPr>
        <w:shd w:val="clear" w:color="auto" w:fill="FFFFFF"/>
        <w:spacing w:line="100" w:lineRule="atLeast"/>
        <w:ind w:right="-52"/>
        <w:jc w:val="left"/>
        <w:rPr>
          <w:b/>
          <w:spacing w:val="-3"/>
          <w:sz w:val="24"/>
          <w:szCs w:val="24"/>
        </w:rPr>
      </w:pPr>
      <w:r>
        <w:rPr>
          <w:b/>
          <w:spacing w:val="-3"/>
          <w:sz w:val="24"/>
          <w:szCs w:val="24"/>
        </w:rPr>
        <w:t>Таблица 4.1-2. Ориентировочный фракционный состав ТБО, % по массе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412"/>
        <w:gridCol w:w="1344"/>
        <w:gridCol w:w="1426"/>
        <w:gridCol w:w="1344"/>
        <w:gridCol w:w="1419"/>
      </w:tblGrid>
      <w:tr w:rsidR="004D00B3" w:rsidTr="00B366ED">
        <w:trPr>
          <w:trHeight w:val="240"/>
          <w:tblHeader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Компонент</w:t>
            </w:r>
          </w:p>
        </w:tc>
        <w:tc>
          <w:tcPr>
            <w:tcW w:w="6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 xml:space="preserve">Размер фракций, </w:t>
            </w:r>
            <w:proofErr w:type="gramStart"/>
            <w:r>
              <w:rPr>
                <w:spacing w:val="7"/>
                <w:sz w:val="24"/>
                <w:szCs w:val="24"/>
              </w:rPr>
              <w:t>мм</w:t>
            </w:r>
            <w:proofErr w:type="gramEnd"/>
          </w:p>
        </w:tc>
      </w:tr>
      <w:tr w:rsidR="004D00B3" w:rsidTr="00B366ED">
        <w:trPr>
          <w:trHeight w:val="285"/>
          <w:tblHeader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uppressAutoHyphens w:val="0"/>
              <w:jc w:val="left"/>
              <w:rPr>
                <w:spacing w:val="7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более 250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150-250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100-150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50-100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менее 50</w:t>
            </w:r>
          </w:p>
        </w:tc>
      </w:tr>
      <w:tr w:rsidR="004D00B3" w:rsidTr="004D00B3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34" w:right="-52"/>
              <w:jc w:val="left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Бумага, картон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3 - 8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8 - 10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9 - 11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7 - 8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2 - 5</w:t>
            </w:r>
          </w:p>
        </w:tc>
      </w:tr>
      <w:tr w:rsidR="004D00B3" w:rsidTr="004D00B3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34" w:right="-52"/>
              <w:jc w:val="lef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Пищевые отходы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0 - 1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2 - 10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7 - 12,6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17 - 21</w:t>
            </w:r>
          </w:p>
        </w:tc>
      </w:tr>
      <w:tr w:rsidR="004D00B3" w:rsidTr="004D00B3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34" w:right="-52"/>
              <w:jc w:val="left"/>
              <w:rPr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Дерево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0 - 0,5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0 - 0,5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0 - 0,5</w:t>
            </w:r>
          </w:p>
        </w:tc>
      </w:tr>
      <w:tr w:rsidR="004D00B3" w:rsidTr="004D00B3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34" w:right="-52"/>
              <w:jc w:val="lef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Металл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0-1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0,5 - 1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0,8 - 1,6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0,3 - 0,5</w:t>
            </w:r>
          </w:p>
        </w:tc>
      </w:tr>
      <w:tr w:rsidR="004D00B3" w:rsidTr="004D00B3"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34" w:right="-52"/>
              <w:jc w:val="lef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Текстиль</w:t>
            </w:r>
          </w:p>
        </w:tc>
        <w:tc>
          <w:tcPr>
            <w:tcW w:w="14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0,2 - 1,3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1 - 1,5</w:t>
            </w:r>
          </w:p>
        </w:tc>
        <w:tc>
          <w:tcPr>
            <w:tcW w:w="1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0,5 - 1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0,3 - 0,8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0 - 0,6</w:t>
            </w:r>
          </w:p>
        </w:tc>
      </w:tr>
      <w:tr w:rsidR="004D00B3" w:rsidTr="004D00B3"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34" w:right="-52"/>
              <w:jc w:val="left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lastRenderedPageBreak/>
              <w:t>Пластмасса</w:t>
            </w:r>
          </w:p>
        </w:tc>
        <w:tc>
          <w:tcPr>
            <w:tcW w:w="14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0 - 0,2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0,5 - 1</w:t>
            </w:r>
          </w:p>
        </w:tc>
        <w:tc>
          <w:tcPr>
            <w:tcW w:w="1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1 - 2,2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1 - 2,5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0,2 - 0,5</w:t>
            </w:r>
          </w:p>
        </w:tc>
      </w:tr>
      <w:tr w:rsidR="004D00B3" w:rsidTr="004D00B3"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34" w:right="-52"/>
              <w:jc w:val="left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Стекло</w:t>
            </w:r>
          </w:p>
        </w:tc>
        <w:tc>
          <w:tcPr>
            <w:tcW w:w="14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0 - 0,3</w:t>
            </w:r>
          </w:p>
        </w:tc>
        <w:tc>
          <w:tcPr>
            <w:tcW w:w="1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0,3 - 1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1 - 2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1 - 1,6</w:t>
            </w:r>
          </w:p>
        </w:tc>
      </w:tr>
      <w:tr w:rsidR="004D00B3" w:rsidTr="004D00B3"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34" w:right="-5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Кости</w:t>
            </w:r>
          </w:p>
        </w:tc>
        <w:tc>
          <w:tcPr>
            <w:tcW w:w="14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0,3 - 0,5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0,5 - 0,9</w:t>
            </w:r>
          </w:p>
        </w:tc>
      </w:tr>
      <w:tr w:rsidR="004D00B3" w:rsidTr="004D00B3"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34" w:right="-5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Кожа, резина</w:t>
            </w:r>
          </w:p>
        </w:tc>
        <w:tc>
          <w:tcPr>
            <w:tcW w:w="14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0 - 1</w:t>
            </w:r>
          </w:p>
        </w:tc>
        <w:tc>
          <w:tcPr>
            <w:tcW w:w="1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0,5 - 2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0,5 - 1,5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-</w:t>
            </w:r>
          </w:p>
        </w:tc>
      </w:tr>
      <w:tr w:rsidR="004D00B3" w:rsidTr="004D00B3"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34" w:right="-5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Камни, штукатурка</w:t>
            </w:r>
          </w:p>
        </w:tc>
        <w:tc>
          <w:tcPr>
            <w:tcW w:w="14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0,2 - 1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0,5 - 1,8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0,5 - 2</w:t>
            </w:r>
          </w:p>
        </w:tc>
      </w:tr>
      <w:tr w:rsidR="004D00B3" w:rsidTr="004D00B3"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34" w:right="-5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Прочее</w:t>
            </w:r>
          </w:p>
        </w:tc>
        <w:tc>
          <w:tcPr>
            <w:tcW w:w="14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0 - 0,3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0,2 - 0,6</w:t>
            </w:r>
          </w:p>
        </w:tc>
        <w:tc>
          <w:tcPr>
            <w:tcW w:w="1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0 - 0,5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0 - 0,4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0 - 0,5</w:t>
            </w:r>
          </w:p>
        </w:tc>
      </w:tr>
      <w:tr w:rsidR="004D00B3" w:rsidTr="004D00B3"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34" w:right="-5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Отсев</w:t>
            </w:r>
          </w:p>
        </w:tc>
        <w:tc>
          <w:tcPr>
            <w:tcW w:w="14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-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4 - 6</w:t>
            </w:r>
          </w:p>
        </w:tc>
      </w:tr>
      <w:tr w:rsidR="004D00B3" w:rsidTr="004D00B3"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34" w:right="-52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b/>
                <w:spacing w:val="7"/>
                <w:sz w:val="24"/>
                <w:szCs w:val="24"/>
              </w:rPr>
            </w:pPr>
            <w:r>
              <w:rPr>
                <w:b/>
                <w:spacing w:val="7"/>
                <w:sz w:val="24"/>
                <w:szCs w:val="24"/>
              </w:rPr>
              <w:t>7,0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b/>
                <w:spacing w:val="7"/>
                <w:sz w:val="24"/>
                <w:szCs w:val="24"/>
              </w:rPr>
            </w:pPr>
            <w:r>
              <w:rPr>
                <w:b/>
                <w:spacing w:val="7"/>
                <w:sz w:val="24"/>
                <w:szCs w:val="24"/>
              </w:rPr>
              <w:t>13,3</w:t>
            </w:r>
          </w:p>
        </w:tc>
        <w:tc>
          <w:tcPr>
            <w:tcW w:w="1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b/>
                <w:spacing w:val="7"/>
                <w:sz w:val="24"/>
                <w:szCs w:val="24"/>
              </w:rPr>
            </w:pPr>
            <w:r>
              <w:rPr>
                <w:b/>
                <w:spacing w:val="7"/>
                <w:sz w:val="24"/>
                <w:szCs w:val="24"/>
              </w:rPr>
              <w:t>22,1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b/>
                <w:spacing w:val="7"/>
                <w:sz w:val="24"/>
                <w:szCs w:val="24"/>
              </w:rPr>
            </w:pPr>
            <w:r>
              <w:rPr>
                <w:b/>
                <w:spacing w:val="7"/>
                <w:sz w:val="24"/>
                <w:szCs w:val="24"/>
              </w:rPr>
              <w:t>25,3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napToGrid w:val="0"/>
              <w:spacing w:before="50" w:line="100" w:lineRule="atLeast"/>
              <w:ind w:right="29"/>
              <w:jc w:val="center"/>
              <w:rPr>
                <w:b/>
                <w:spacing w:val="7"/>
                <w:sz w:val="24"/>
                <w:szCs w:val="24"/>
              </w:rPr>
            </w:pPr>
            <w:r>
              <w:rPr>
                <w:b/>
                <w:spacing w:val="7"/>
                <w:sz w:val="24"/>
                <w:szCs w:val="24"/>
              </w:rPr>
              <w:t>32,3</w:t>
            </w:r>
          </w:p>
        </w:tc>
      </w:tr>
    </w:tbl>
    <w:p w:rsidR="004D00B3" w:rsidRDefault="004D00B3" w:rsidP="004D00B3">
      <w:pPr>
        <w:shd w:val="clear" w:color="auto" w:fill="FFFFFF"/>
        <w:spacing w:line="100" w:lineRule="atLeast"/>
        <w:ind w:right="-51"/>
        <w:rPr>
          <w:szCs w:val="28"/>
        </w:rPr>
      </w:pPr>
      <w:r>
        <w:rPr>
          <w:szCs w:val="28"/>
        </w:rPr>
        <w:tab/>
        <w:t>Фракционный состав ТБО, как и морфологический, несколько меняется по сезонам года и отличается в разных климатических зонах.</w:t>
      </w:r>
    </w:p>
    <w:p w:rsidR="004D00B3" w:rsidRDefault="004D00B3" w:rsidP="004D00B3">
      <w:pPr>
        <w:shd w:val="clear" w:color="auto" w:fill="FFFFFF"/>
        <w:spacing w:line="100" w:lineRule="atLeast"/>
        <w:ind w:right="-51" w:firstLine="567"/>
        <w:jc w:val="center"/>
        <w:rPr>
          <w:b/>
          <w:szCs w:val="28"/>
        </w:rPr>
      </w:pPr>
    </w:p>
    <w:p w:rsidR="004D00B3" w:rsidRDefault="004D00B3" w:rsidP="004D00B3">
      <w:pPr>
        <w:shd w:val="clear" w:color="auto" w:fill="FFFFFF"/>
        <w:spacing w:line="100" w:lineRule="atLeast"/>
        <w:ind w:right="-52"/>
        <w:jc w:val="left"/>
        <w:rPr>
          <w:b/>
          <w:spacing w:val="-3"/>
          <w:sz w:val="24"/>
          <w:szCs w:val="24"/>
        </w:rPr>
      </w:pPr>
      <w:r>
        <w:rPr>
          <w:b/>
          <w:spacing w:val="-3"/>
          <w:sz w:val="24"/>
          <w:szCs w:val="24"/>
        </w:rPr>
        <w:t>Таблица 4.</w:t>
      </w:r>
      <w:r w:rsidR="00B366ED">
        <w:rPr>
          <w:b/>
          <w:spacing w:val="-3"/>
          <w:sz w:val="24"/>
          <w:szCs w:val="24"/>
        </w:rPr>
        <w:t>1</w:t>
      </w:r>
      <w:r>
        <w:rPr>
          <w:b/>
          <w:spacing w:val="-3"/>
          <w:sz w:val="24"/>
          <w:szCs w:val="24"/>
        </w:rPr>
        <w:t>-</w:t>
      </w:r>
      <w:r w:rsidR="00B366ED">
        <w:rPr>
          <w:b/>
          <w:spacing w:val="-3"/>
          <w:sz w:val="24"/>
          <w:szCs w:val="24"/>
        </w:rPr>
        <w:t>3</w:t>
      </w:r>
      <w:r>
        <w:rPr>
          <w:b/>
          <w:spacing w:val="-3"/>
          <w:sz w:val="24"/>
          <w:szCs w:val="24"/>
        </w:rPr>
        <w:t>. Средняя плотность компонентов отходов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78"/>
        <w:gridCol w:w="5218"/>
        <w:gridCol w:w="4110"/>
      </w:tblGrid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/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Номер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244" w:right="-52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Компонент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89" w:right="-52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Средняя расчетная плотность, т/м3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75" w:right="-5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Бумага, картон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102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0,06 - 0,09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75" w:right="-52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Пищевые отходы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102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0,3 - 0,5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75" w:right="-52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Дерево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102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0,17 - 0,19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75" w:right="-52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Металл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102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0,18 - 0,38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75" w:right="-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Кости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102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0,44 - 0,49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75" w:right="-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Кожа, резина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102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0,25 - 0,5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75" w:right="-5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Текстиль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102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0,18 - 0,25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75" w:right="-5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Стекло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102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0,4 - 0,5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75" w:right="-52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Зола, шлак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102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0,9 - 0,13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75" w:right="-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Камни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102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1,1 - 1,4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75" w:right="-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Пластмасса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102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0,12 - 0,18</w:t>
            </w:r>
          </w:p>
        </w:tc>
      </w:tr>
      <w:tr w:rsidR="004D00B3" w:rsidTr="004D00B3">
        <w:trPr>
          <w:trHeight w:hRule="exact" w:val="2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left="75" w:right="-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Отсев (менее 15 мм)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0B3" w:rsidRDefault="004D00B3">
            <w:pPr>
              <w:shd w:val="clear" w:color="auto" w:fill="FFFFFF"/>
              <w:snapToGrid w:val="0"/>
              <w:spacing w:line="100" w:lineRule="atLeast"/>
              <w:ind w:right="102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0,3 - 0,6</w:t>
            </w:r>
          </w:p>
        </w:tc>
      </w:tr>
    </w:tbl>
    <w:p w:rsidR="004D00B3" w:rsidRDefault="004D00B3" w:rsidP="004D00B3">
      <w:pPr>
        <w:shd w:val="clear" w:color="auto" w:fill="FFFFFF"/>
        <w:spacing w:line="100" w:lineRule="atLeast"/>
        <w:ind w:right="-51"/>
        <w:rPr>
          <w:szCs w:val="28"/>
        </w:rPr>
      </w:pPr>
      <w:r>
        <w:rPr>
          <w:szCs w:val="28"/>
        </w:rPr>
        <w:tab/>
        <w:t xml:space="preserve">На основании средней плотности компонентов ТБО и морфологического состава, среднюю плотность ТБО </w:t>
      </w:r>
      <w:proofErr w:type="spellStart"/>
      <w:r w:rsidR="00682625">
        <w:rPr>
          <w:szCs w:val="28"/>
        </w:rPr>
        <w:t>Калитвен</w:t>
      </w:r>
      <w:r w:rsidR="00567277">
        <w:rPr>
          <w:szCs w:val="28"/>
        </w:rPr>
        <w:t>ск</w:t>
      </w:r>
      <w:r w:rsidR="007428AF">
        <w:rPr>
          <w:szCs w:val="28"/>
        </w:rPr>
        <w:t>ого</w:t>
      </w:r>
      <w:proofErr w:type="spellEnd"/>
      <w:r w:rsidR="007428AF">
        <w:rPr>
          <w:szCs w:val="28"/>
        </w:rPr>
        <w:t xml:space="preserve"> сельского </w:t>
      </w:r>
      <w:r>
        <w:rPr>
          <w:szCs w:val="28"/>
        </w:rPr>
        <w:t xml:space="preserve"> поселения, как района южной климатической зоны, рекомендуется принять 170 - 200 кг/м</w:t>
      </w:r>
      <w:r>
        <w:rPr>
          <w:szCs w:val="28"/>
          <w:vertAlign w:val="superscript"/>
        </w:rPr>
        <w:t>3</w:t>
      </w:r>
      <w:r>
        <w:rPr>
          <w:szCs w:val="28"/>
        </w:rPr>
        <w:t>.</w:t>
      </w:r>
    </w:p>
    <w:p w:rsidR="004D00B3" w:rsidRDefault="004D00B3" w:rsidP="004D00B3">
      <w:pPr>
        <w:shd w:val="clear" w:color="auto" w:fill="FFFFFF"/>
        <w:spacing w:line="100" w:lineRule="atLeast"/>
        <w:ind w:right="-51"/>
        <w:rPr>
          <w:szCs w:val="28"/>
        </w:rPr>
      </w:pPr>
      <w:r>
        <w:rPr>
          <w:i/>
          <w:szCs w:val="28"/>
        </w:rPr>
        <w:tab/>
        <w:t>Влажность</w:t>
      </w:r>
      <w:r>
        <w:rPr>
          <w:szCs w:val="28"/>
        </w:rPr>
        <w:t xml:space="preserve"> ТБО колеблется в широких пределах (% от общей массы) и изменяется по сезонам года. В таблице 4.2.2 представлена средняя влажность ТБО (его составляющих компонентов) для поселения южной климатической зоны по сезонам года.</w:t>
      </w:r>
    </w:p>
    <w:p w:rsidR="004D00B3" w:rsidRDefault="004D00B3" w:rsidP="004D00B3">
      <w:pPr>
        <w:shd w:val="clear" w:color="auto" w:fill="FFFFFF"/>
        <w:tabs>
          <w:tab w:val="left" w:pos="709"/>
        </w:tabs>
        <w:spacing w:line="100" w:lineRule="atLeast"/>
        <w:ind w:right="-52"/>
        <w:jc w:val="left"/>
        <w:rPr>
          <w:b/>
          <w:spacing w:val="-3"/>
          <w:sz w:val="24"/>
          <w:szCs w:val="24"/>
        </w:rPr>
      </w:pPr>
      <w:r>
        <w:rPr>
          <w:b/>
          <w:spacing w:val="-3"/>
          <w:sz w:val="24"/>
          <w:szCs w:val="24"/>
        </w:rPr>
        <w:t>Таблица 4.</w:t>
      </w:r>
      <w:r w:rsidR="00B366ED">
        <w:rPr>
          <w:b/>
          <w:spacing w:val="-3"/>
          <w:sz w:val="24"/>
          <w:szCs w:val="24"/>
        </w:rPr>
        <w:t>1</w:t>
      </w:r>
      <w:r>
        <w:rPr>
          <w:b/>
          <w:spacing w:val="-3"/>
          <w:sz w:val="24"/>
          <w:szCs w:val="24"/>
        </w:rPr>
        <w:t>-</w:t>
      </w:r>
      <w:r w:rsidR="00B366ED">
        <w:rPr>
          <w:b/>
          <w:spacing w:val="-3"/>
          <w:sz w:val="24"/>
          <w:szCs w:val="24"/>
        </w:rPr>
        <w:t>4</w:t>
      </w:r>
      <w:r>
        <w:rPr>
          <w:b/>
          <w:spacing w:val="-3"/>
          <w:sz w:val="24"/>
          <w:szCs w:val="24"/>
        </w:rPr>
        <w:t xml:space="preserve"> Влажность компонентов отходов по сезонам года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456"/>
        <w:gridCol w:w="1418"/>
        <w:gridCol w:w="1417"/>
        <w:gridCol w:w="1418"/>
        <w:gridCol w:w="1378"/>
      </w:tblGrid>
      <w:tr w:rsidR="004D00B3" w:rsidTr="004D00B3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Составляющие части</w:t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Влажность, % от общей массы</w:t>
            </w:r>
          </w:p>
        </w:tc>
      </w:tr>
      <w:tr w:rsidR="004D00B3" w:rsidTr="004D00B3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00B3" w:rsidRDefault="004D00B3">
            <w:pPr>
              <w:suppressAutoHyphens w:val="0"/>
              <w:jc w:val="left"/>
              <w:rPr>
                <w:spacing w:val="7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Весна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Лето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Осень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Зима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Среднее</w:t>
            </w:r>
          </w:p>
        </w:tc>
      </w:tr>
      <w:tr w:rsidR="004D00B3" w:rsidTr="004D00B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left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Бумага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32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26</w:t>
            </w:r>
          </w:p>
        </w:tc>
      </w:tr>
      <w:tr w:rsidR="004D00B3" w:rsidTr="004D00B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left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Пищевые отходы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56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80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69</w:t>
            </w:r>
          </w:p>
        </w:tc>
      </w:tr>
      <w:tr w:rsidR="004D00B3" w:rsidTr="004D00B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left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Дерево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30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22,5</w:t>
            </w:r>
          </w:p>
        </w:tc>
      </w:tr>
      <w:tr w:rsidR="004D00B3" w:rsidTr="004D00B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left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Металл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1,2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0,9</w:t>
            </w:r>
          </w:p>
        </w:tc>
      </w:tr>
      <w:tr w:rsidR="004D00B3" w:rsidTr="004D00B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left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Стекло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1,2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0,9</w:t>
            </w:r>
          </w:p>
        </w:tc>
      </w:tr>
      <w:tr w:rsidR="004D00B3" w:rsidTr="004D00B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left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Кости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18,6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27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23,9</w:t>
            </w:r>
          </w:p>
        </w:tc>
      </w:tr>
      <w:tr w:rsidR="004D00B3" w:rsidTr="004D00B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left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Кожа, резина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0,3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4,3</w:t>
            </w:r>
          </w:p>
        </w:tc>
      </w:tr>
      <w:tr w:rsidR="004D00B3" w:rsidTr="004D00B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left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Текстиль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35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25</w:t>
            </w:r>
          </w:p>
        </w:tc>
      </w:tr>
      <w:tr w:rsidR="004D00B3" w:rsidTr="004D00B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left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Камни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3</w:t>
            </w:r>
          </w:p>
        </w:tc>
      </w:tr>
      <w:tr w:rsidR="004D00B3" w:rsidTr="004D00B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left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Прочие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5,3</w:t>
            </w:r>
          </w:p>
        </w:tc>
      </w:tr>
      <w:tr w:rsidR="004D00B3" w:rsidTr="004D00B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ind w:right="-52"/>
              <w:jc w:val="left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Отсев менее 15 мм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27,7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17,3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27,7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43,2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0B3" w:rsidRDefault="004D00B3">
            <w:pPr>
              <w:snapToGrid w:val="0"/>
              <w:spacing w:line="100" w:lineRule="atLeast"/>
              <w:jc w:val="center"/>
              <w:rPr>
                <w:spacing w:val="7"/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29</w:t>
            </w:r>
          </w:p>
        </w:tc>
      </w:tr>
    </w:tbl>
    <w:p w:rsidR="004D00B3" w:rsidRDefault="004D00B3" w:rsidP="004D00B3">
      <w:pPr>
        <w:pageBreakBefore/>
        <w:shd w:val="clear" w:color="auto" w:fill="FFFFFF"/>
        <w:tabs>
          <w:tab w:val="left" w:pos="9923"/>
        </w:tabs>
        <w:spacing w:line="100" w:lineRule="atLeast"/>
        <w:ind w:right="372" w:firstLine="567"/>
        <w:rPr>
          <w:b/>
          <w:spacing w:val="2"/>
          <w:szCs w:val="28"/>
        </w:rPr>
      </w:pPr>
      <w:r>
        <w:rPr>
          <w:b/>
          <w:spacing w:val="2"/>
          <w:szCs w:val="28"/>
        </w:rPr>
        <w:lastRenderedPageBreak/>
        <w:t>5. ЗАКЛЮЧЕНИЕ</w:t>
      </w:r>
    </w:p>
    <w:p w:rsidR="004D00B3" w:rsidRDefault="004D00B3" w:rsidP="004D00B3">
      <w:pPr>
        <w:shd w:val="clear" w:color="auto" w:fill="FFFFFF"/>
        <w:spacing w:line="100" w:lineRule="atLeast"/>
        <w:ind w:right="-51" w:firstLine="567"/>
        <w:rPr>
          <w:spacing w:val="-4"/>
          <w:szCs w:val="28"/>
        </w:rPr>
      </w:pPr>
    </w:p>
    <w:p w:rsidR="004A10F2" w:rsidRDefault="004A10F2" w:rsidP="004A10F2">
      <w:pPr>
        <w:shd w:val="clear" w:color="auto" w:fill="FFFFFF"/>
        <w:spacing w:line="100" w:lineRule="atLeast"/>
        <w:ind w:right="-51" w:firstLine="567"/>
        <w:rPr>
          <w:b/>
          <w:spacing w:val="-9"/>
          <w:szCs w:val="28"/>
        </w:rPr>
      </w:pPr>
      <w:r>
        <w:rPr>
          <w:b/>
          <w:spacing w:val="-4"/>
          <w:szCs w:val="28"/>
        </w:rPr>
        <w:t xml:space="preserve">Анализ состояния санитарной очистки территории </w:t>
      </w:r>
      <w:proofErr w:type="spellStart"/>
      <w:r>
        <w:rPr>
          <w:b/>
          <w:spacing w:val="-4"/>
          <w:szCs w:val="28"/>
        </w:rPr>
        <w:t>Калитвенского</w:t>
      </w:r>
      <w:proofErr w:type="spellEnd"/>
      <w:r>
        <w:rPr>
          <w:b/>
          <w:spacing w:val="-4"/>
          <w:szCs w:val="28"/>
        </w:rPr>
        <w:t xml:space="preserve"> сельского поселения Каменского района выявил следующие </w:t>
      </w:r>
      <w:r>
        <w:rPr>
          <w:b/>
          <w:spacing w:val="-9"/>
          <w:szCs w:val="28"/>
        </w:rPr>
        <w:t>проблемы:</w:t>
      </w:r>
    </w:p>
    <w:p w:rsidR="004A10F2" w:rsidRDefault="004A10F2" w:rsidP="004A10F2">
      <w:pPr>
        <w:widowControl w:val="0"/>
        <w:numPr>
          <w:ilvl w:val="1"/>
          <w:numId w:val="7"/>
        </w:numPr>
        <w:shd w:val="clear" w:color="auto" w:fill="FFFFFF"/>
        <w:tabs>
          <w:tab w:val="clear" w:pos="988"/>
          <w:tab w:val="left" w:pos="0"/>
          <w:tab w:val="num" w:pos="720"/>
        </w:tabs>
        <w:autoSpaceDE w:val="0"/>
        <w:spacing w:line="100" w:lineRule="atLeast"/>
        <w:ind w:left="0" w:right="-51" w:firstLine="0"/>
        <w:rPr>
          <w:szCs w:val="28"/>
        </w:rPr>
      </w:pPr>
      <w:r>
        <w:rPr>
          <w:szCs w:val="28"/>
        </w:rPr>
        <w:t xml:space="preserve">В настоящее время на территории </w:t>
      </w:r>
      <w:proofErr w:type="spellStart"/>
      <w:r>
        <w:rPr>
          <w:spacing w:val="-4"/>
          <w:szCs w:val="28"/>
        </w:rPr>
        <w:t>Калитвенского</w:t>
      </w:r>
      <w:proofErr w:type="spellEnd"/>
      <w:r>
        <w:rPr>
          <w:spacing w:val="-4"/>
          <w:szCs w:val="28"/>
        </w:rPr>
        <w:t xml:space="preserve"> сельского  поселения </w:t>
      </w:r>
      <w:r>
        <w:rPr>
          <w:szCs w:val="28"/>
        </w:rPr>
        <w:t xml:space="preserve">не обеспечено функционирование системы сбора, вывоза и утилизации твердых бытовых отходов в соответствии с санитарными и экологическими требованиями. Существующий порядок не позволяет получить достоверную информацию о фактических объемах образования отходов от всех категорий </w:t>
      </w:r>
      <w:proofErr w:type="spellStart"/>
      <w:r>
        <w:rPr>
          <w:szCs w:val="28"/>
        </w:rPr>
        <w:t>природопользователей</w:t>
      </w:r>
      <w:proofErr w:type="spellEnd"/>
      <w:r>
        <w:rPr>
          <w:szCs w:val="28"/>
        </w:rPr>
        <w:t>, управлять потоками отходов, исключить их несанкционированное размещение на территориях поселения, а также создать условия для извлечения и использования утильные фракции ТБО.</w:t>
      </w:r>
    </w:p>
    <w:p w:rsidR="004A10F2" w:rsidRDefault="004A10F2" w:rsidP="004A10F2">
      <w:pPr>
        <w:widowControl w:val="0"/>
        <w:numPr>
          <w:ilvl w:val="1"/>
          <w:numId w:val="7"/>
        </w:numPr>
        <w:shd w:val="clear" w:color="auto" w:fill="FFFFFF"/>
        <w:tabs>
          <w:tab w:val="clear" w:pos="988"/>
          <w:tab w:val="left" w:pos="0"/>
          <w:tab w:val="num" w:pos="720"/>
        </w:tabs>
        <w:autoSpaceDE w:val="0"/>
        <w:spacing w:line="100" w:lineRule="atLeast"/>
        <w:ind w:left="0" w:right="-51" w:firstLine="0"/>
        <w:rPr>
          <w:szCs w:val="28"/>
        </w:rPr>
      </w:pPr>
      <w:r>
        <w:rPr>
          <w:szCs w:val="28"/>
        </w:rPr>
        <w:t>Охват населения услугой по сбору и вывозу бытовых отходов и мусора не позволяет обеспечить эффективное функционирование системы сбора, вывоза и утилизации твердых бытовых отходов.</w:t>
      </w:r>
    </w:p>
    <w:p w:rsidR="004A10F2" w:rsidRDefault="004A10F2" w:rsidP="004A10F2">
      <w:pPr>
        <w:widowControl w:val="0"/>
        <w:numPr>
          <w:ilvl w:val="1"/>
          <w:numId w:val="7"/>
        </w:numPr>
        <w:shd w:val="clear" w:color="auto" w:fill="FFFFFF"/>
        <w:tabs>
          <w:tab w:val="clear" w:pos="988"/>
          <w:tab w:val="left" w:pos="0"/>
          <w:tab w:val="num" w:pos="720"/>
        </w:tabs>
        <w:autoSpaceDE w:val="0"/>
        <w:spacing w:line="100" w:lineRule="atLeast"/>
        <w:ind w:left="0" w:right="-51" w:firstLine="0"/>
        <w:rPr>
          <w:szCs w:val="28"/>
        </w:rPr>
      </w:pPr>
      <w:r>
        <w:rPr>
          <w:szCs w:val="28"/>
        </w:rPr>
        <w:t xml:space="preserve">Недостаточная обеспеченность </w:t>
      </w:r>
      <w:bookmarkStart w:id="0" w:name="_GoBack"/>
      <w:bookmarkEnd w:id="0"/>
      <w:r>
        <w:rPr>
          <w:szCs w:val="28"/>
        </w:rPr>
        <w:t xml:space="preserve">муниципального образования специализированной </w:t>
      </w:r>
      <w:proofErr w:type="spellStart"/>
      <w:r>
        <w:rPr>
          <w:szCs w:val="28"/>
        </w:rPr>
        <w:t>мусоровывозящей</w:t>
      </w:r>
      <w:proofErr w:type="spellEnd"/>
      <w:r>
        <w:rPr>
          <w:szCs w:val="28"/>
        </w:rPr>
        <w:t xml:space="preserve"> и уборочной техникой, а также средствами накопления ТБО (контейнеры, мульды и </w:t>
      </w:r>
      <w:proofErr w:type="spellStart"/>
      <w:r>
        <w:rPr>
          <w:szCs w:val="28"/>
        </w:rPr>
        <w:t>т.д</w:t>
      </w:r>
      <w:proofErr w:type="spellEnd"/>
      <w:r>
        <w:rPr>
          <w:szCs w:val="28"/>
        </w:rPr>
        <w:t>).</w:t>
      </w:r>
    </w:p>
    <w:p w:rsidR="004A10F2" w:rsidRDefault="004A10F2" w:rsidP="004A10F2">
      <w:pPr>
        <w:widowControl w:val="0"/>
        <w:numPr>
          <w:ilvl w:val="1"/>
          <w:numId w:val="7"/>
        </w:numPr>
        <w:shd w:val="clear" w:color="auto" w:fill="FFFFFF"/>
        <w:tabs>
          <w:tab w:val="clear" w:pos="988"/>
          <w:tab w:val="left" w:pos="0"/>
          <w:tab w:val="num" w:pos="720"/>
        </w:tabs>
        <w:autoSpaceDE w:val="0"/>
        <w:spacing w:line="100" w:lineRule="atLeast"/>
        <w:ind w:left="0" w:right="-51" w:firstLine="0"/>
        <w:rPr>
          <w:szCs w:val="28"/>
        </w:rPr>
      </w:pPr>
      <w:r>
        <w:rPr>
          <w:spacing w:val="-3"/>
          <w:szCs w:val="28"/>
        </w:rPr>
        <w:t>Отсутствует организованная система сбора, сортировки и приема вторичного сырья, а также возможности его реализации, что приводит к потере ценных компонентов ТБО, увеличению затрат на вывоз и размещение ТБО, а также оказывает негативное влияние на окружающую среду.</w:t>
      </w:r>
    </w:p>
    <w:p w:rsidR="004A10F2" w:rsidRDefault="004A10F2" w:rsidP="004A10F2">
      <w:pPr>
        <w:spacing w:line="100" w:lineRule="atLeast"/>
        <w:ind w:firstLine="708"/>
        <w:rPr>
          <w:szCs w:val="28"/>
        </w:rPr>
      </w:pPr>
    </w:p>
    <w:p w:rsidR="004A10F2" w:rsidRDefault="004A10F2" w:rsidP="004A10F2">
      <w:pPr>
        <w:spacing w:line="100" w:lineRule="atLeast"/>
        <w:ind w:right="-51" w:firstLine="567"/>
        <w:rPr>
          <w:b/>
          <w:szCs w:val="28"/>
        </w:rPr>
      </w:pPr>
      <w:r>
        <w:rPr>
          <w:b/>
          <w:szCs w:val="28"/>
        </w:rPr>
        <w:t>В качестве основных направлений работ по управлению ТБО предлагается:</w:t>
      </w:r>
    </w:p>
    <w:p w:rsidR="004A10F2" w:rsidRDefault="004A10F2" w:rsidP="004A10F2">
      <w:pPr>
        <w:numPr>
          <w:ilvl w:val="2"/>
          <w:numId w:val="9"/>
        </w:numPr>
        <w:spacing w:line="100" w:lineRule="atLeast"/>
        <w:ind w:left="0" w:right="-60" w:firstLine="735"/>
        <w:rPr>
          <w:szCs w:val="28"/>
        </w:rPr>
      </w:pPr>
      <w:r>
        <w:rPr>
          <w:szCs w:val="28"/>
        </w:rPr>
        <w:t>Совершенствование муниципальной нормативной правовой базы, обеспечивающей правовые и экономические условия деятельности и взаимоотношения участников процесса обращения с отходами на всех стадиях.</w:t>
      </w:r>
    </w:p>
    <w:p w:rsidR="004A10F2" w:rsidRDefault="004A10F2" w:rsidP="004A10F2">
      <w:pPr>
        <w:numPr>
          <w:ilvl w:val="2"/>
          <w:numId w:val="9"/>
        </w:numPr>
        <w:spacing w:line="100" w:lineRule="atLeast"/>
        <w:ind w:left="0" w:right="-60" w:firstLine="735"/>
        <w:rPr>
          <w:szCs w:val="28"/>
        </w:rPr>
      </w:pPr>
      <w:r>
        <w:rPr>
          <w:szCs w:val="28"/>
        </w:rPr>
        <w:t>Увеличение охвата населения услугой по сбору и вывозу бытовых отходов и мусора.</w:t>
      </w:r>
    </w:p>
    <w:p w:rsidR="004A10F2" w:rsidRDefault="004A10F2" w:rsidP="004A10F2">
      <w:pPr>
        <w:numPr>
          <w:ilvl w:val="2"/>
          <w:numId w:val="9"/>
        </w:numPr>
        <w:spacing w:line="100" w:lineRule="atLeast"/>
        <w:ind w:left="0" w:right="-60" w:firstLine="735"/>
        <w:rPr>
          <w:szCs w:val="28"/>
        </w:rPr>
      </w:pPr>
      <w:r>
        <w:rPr>
          <w:szCs w:val="28"/>
        </w:rPr>
        <w:t xml:space="preserve">Внедрение комплексной механизации санитарной очистки Каменского района, повышение ее технического уровня и надежности. Необходим парк контейнеров и специальной техники. </w:t>
      </w:r>
    </w:p>
    <w:p w:rsidR="004A10F2" w:rsidRDefault="004A10F2" w:rsidP="004A10F2">
      <w:pPr>
        <w:numPr>
          <w:ilvl w:val="2"/>
          <w:numId w:val="9"/>
        </w:numPr>
        <w:spacing w:line="100" w:lineRule="atLeast"/>
        <w:ind w:left="0" w:right="-60" w:firstLine="735"/>
        <w:rPr>
          <w:szCs w:val="28"/>
        </w:rPr>
      </w:pPr>
      <w:r>
        <w:rPr>
          <w:szCs w:val="28"/>
        </w:rPr>
        <w:t xml:space="preserve">Разработка и внедрение устойчивой системы учета, а также контроля по сбору, транспортировке, и безопасному захоронению </w:t>
      </w:r>
      <w:proofErr w:type="spellStart"/>
      <w:r>
        <w:rPr>
          <w:szCs w:val="28"/>
        </w:rPr>
        <w:t>неутильной</w:t>
      </w:r>
      <w:proofErr w:type="spellEnd"/>
      <w:r>
        <w:rPr>
          <w:szCs w:val="28"/>
        </w:rPr>
        <w:t xml:space="preserve"> части ТБО.</w:t>
      </w:r>
    </w:p>
    <w:p w:rsidR="004A10F2" w:rsidRDefault="004A10F2" w:rsidP="004A10F2">
      <w:pPr>
        <w:numPr>
          <w:ilvl w:val="2"/>
          <w:numId w:val="9"/>
        </w:numPr>
        <w:spacing w:line="100" w:lineRule="atLeast"/>
        <w:ind w:left="0" w:right="-60" w:firstLine="735"/>
        <w:rPr>
          <w:szCs w:val="28"/>
        </w:rPr>
      </w:pPr>
      <w:r>
        <w:rPr>
          <w:szCs w:val="28"/>
        </w:rPr>
        <w:t>Создание системы сбора, сортировки и первичной переработки ТБО:</w:t>
      </w:r>
    </w:p>
    <w:p w:rsidR="004A10F2" w:rsidRDefault="004A10F2" w:rsidP="004A10F2">
      <w:pPr>
        <w:spacing w:line="100" w:lineRule="atLeast"/>
        <w:ind w:right="-51" w:firstLine="567"/>
        <w:rPr>
          <w:szCs w:val="28"/>
        </w:rPr>
      </w:pPr>
      <w:r>
        <w:rPr>
          <w:szCs w:val="28"/>
        </w:rPr>
        <w:t>а) организация сортировки компонентов ТБО;</w:t>
      </w:r>
    </w:p>
    <w:p w:rsidR="004A10F2" w:rsidRDefault="004A10F2" w:rsidP="004A10F2">
      <w:pPr>
        <w:spacing w:line="100" w:lineRule="atLeast"/>
        <w:ind w:right="-51" w:firstLine="567"/>
        <w:rPr>
          <w:szCs w:val="28"/>
        </w:rPr>
      </w:pPr>
      <w:r>
        <w:rPr>
          <w:szCs w:val="28"/>
        </w:rPr>
        <w:t>б) максимально возможное вторичное их использование;</w:t>
      </w:r>
    </w:p>
    <w:p w:rsidR="004A10F2" w:rsidRDefault="004A10F2" w:rsidP="004A10F2">
      <w:pPr>
        <w:spacing w:line="100" w:lineRule="atLeast"/>
        <w:ind w:right="-51" w:firstLine="567"/>
        <w:rPr>
          <w:szCs w:val="28"/>
        </w:rPr>
      </w:pPr>
      <w:r>
        <w:rPr>
          <w:szCs w:val="28"/>
        </w:rPr>
        <w:t>в) развитие рынка вторичного сырья;</w:t>
      </w:r>
    </w:p>
    <w:p w:rsidR="004A10F2" w:rsidRDefault="004A10F2" w:rsidP="004A10F2">
      <w:pPr>
        <w:numPr>
          <w:ilvl w:val="2"/>
          <w:numId w:val="9"/>
        </w:numPr>
        <w:spacing w:line="100" w:lineRule="atLeast"/>
        <w:ind w:left="0" w:right="-60" w:firstLine="735"/>
        <w:rPr>
          <w:szCs w:val="28"/>
        </w:rPr>
      </w:pPr>
      <w:r>
        <w:rPr>
          <w:szCs w:val="28"/>
        </w:rPr>
        <w:t>Ликвидация стихийно возникающих свалочных очагов.</w:t>
      </w:r>
    </w:p>
    <w:p w:rsidR="004D00B3" w:rsidRPr="00C7513A" w:rsidRDefault="004D00B3" w:rsidP="004A10F2">
      <w:pPr>
        <w:shd w:val="clear" w:color="auto" w:fill="FFFFFF"/>
        <w:spacing w:line="100" w:lineRule="atLeast"/>
        <w:ind w:right="-51" w:firstLine="567"/>
        <w:rPr>
          <w:szCs w:val="28"/>
        </w:rPr>
      </w:pPr>
    </w:p>
    <w:sectPr w:rsidR="004D00B3" w:rsidRPr="00C7513A">
      <w:pgSz w:w="11906" w:h="16838"/>
      <w:pgMar w:top="1000" w:right="567" w:bottom="111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915" w:rsidRDefault="00C66915">
      <w:r>
        <w:separator/>
      </w:r>
    </w:p>
  </w:endnote>
  <w:endnote w:type="continuationSeparator" w:id="0">
    <w:p w:rsidR="00C66915" w:rsidRDefault="00C66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SOCPEUR">
    <w:charset w:val="CC"/>
    <w:family w:val="swiss"/>
    <w:pitch w:val="variable"/>
  </w:font>
  <w:font w:name="Journal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422" w:rsidRDefault="0066442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7AC" w:rsidRDefault="007D77AC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77D" w:rsidRDefault="0032277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915" w:rsidRDefault="00C66915">
      <w:r>
        <w:separator/>
      </w:r>
    </w:p>
  </w:footnote>
  <w:footnote w:type="continuationSeparator" w:id="0">
    <w:p w:rsidR="00C66915" w:rsidRDefault="00C66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5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647"/>
        </w:tabs>
        <w:ind w:left="1590" w:firstLine="57"/>
      </w:pPr>
      <w:rPr>
        <w:rFonts w:ascii="Symbol" w:hAnsi="Symbol"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9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OpenSymbol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hAnsi="Arial" w:cs="OpenSymbol"/>
      </w:rPr>
    </w:lvl>
  </w:abstractNum>
  <w:abstractNum w:abstractNumId="11">
    <w:nsid w:val="0000000C"/>
    <w:multiLevelType w:val="singleLevel"/>
    <w:tmpl w:val="0000000C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2">
    <w:nsid w:val="0000000D"/>
    <w:multiLevelType w:val="multilevel"/>
    <w:tmpl w:val="0000000D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4">
    <w:nsid w:val="0000000F"/>
    <w:multiLevelType w:val="multilevel"/>
    <w:tmpl w:val="0000000F"/>
    <w:name w:val="WW8Num20"/>
    <w:lvl w:ilvl="0">
      <w:start w:val="1"/>
      <w:numFmt w:val="decimal"/>
      <w:lvlText w:val="%1."/>
      <w:lvlJc w:val="left"/>
      <w:pPr>
        <w:tabs>
          <w:tab w:val="num" w:pos="628"/>
        </w:tabs>
        <w:ind w:left="628" w:hanging="360"/>
      </w:pPr>
    </w:lvl>
    <w:lvl w:ilvl="1">
      <w:start w:val="1"/>
      <w:numFmt w:val="decimal"/>
      <w:lvlText w:val="%2."/>
      <w:lvlJc w:val="left"/>
      <w:pPr>
        <w:tabs>
          <w:tab w:val="num" w:pos="988"/>
        </w:tabs>
        <w:ind w:left="988" w:hanging="360"/>
      </w:pPr>
    </w:lvl>
    <w:lvl w:ilvl="2">
      <w:start w:val="1"/>
      <w:numFmt w:val="decimal"/>
      <w:lvlText w:val="%3."/>
      <w:lvlJc w:val="left"/>
      <w:pPr>
        <w:tabs>
          <w:tab w:val="num" w:pos="1348"/>
        </w:tabs>
        <w:ind w:left="1348" w:hanging="360"/>
      </w:pPr>
    </w:lvl>
    <w:lvl w:ilvl="3">
      <w:start w:val="1"/>
      <w:numFmt w:val="decimal"/>
      <w:lvlText w:val="%4."/>
      <w:lvlJc w:val="left"/>
      <w:pPr>
        <w:tabs>
          <w:tab w:val="num" w:pos="1708"/>
        </w:tabs>
        <w:ind w:left="1708" w:hanging="360"/>
      </w:pPr>
    </w:lvl>
    <w:lvl w:ilvl="4">
      <w:start w:val="1"/>
      <w:numFmt w:val="decimal"/>
      <w:lvlText w:val="%5."/>
      <w:lvlJc w:val="left"/>
      <w:pPr>
        <w:tabs>
          <w:tab w:val="num" w:pos="2068"/>
        </w:tabs>
        <w:ind w:left="2068" w:hanging="360"/>
      </w:pPr>
    </w:lvl>
    <w:lvl w:ilvl="5">
      <w:start w:val="1"/>
      <w:numFmt w:val="decimal"/>
      <w:lvlText w:val="%6."/>
      <w:lvlJc w:val="left"/>
      <w:pPr>
        <w:tabs>
          <w:tab w:val="num" w:pos="2428"/>
        </w:tabs>
        <w:ind w:left="2428" w:hanging="360"/>
      </w:pPr>
    </w:lvl>
    <w:lvl w:ilvl="6">
      <w:start w:val="1"/>
      <w:numFmt w:val="decimal"/>
      <w:lvlText w:val="%7."/>
      <w:lvlJc w:val="left"/>
      <w:pPr>
        <w:tabs>
          <w:tab w:val="num" w:pos="2788"/>
        </w:tabs>
        <w:ind w:left="2788" w:hanging="360"/>
      </w:pPr>
    </w:lvl>
    <w:lvl w:ilvl="7">
      <w:start w:val="1"/>
      <w:numFmt w:val="decimal"/>
      <w:lvlText w:val="%8."/>
      <w:lvlJc w:val="left"/>
      <w:pPr>
        <w:tabs>
          <w:tab w:val="num" w:pos="3148"/>
        </w:tabs>
        <w:ind w:left="3148" w:hanging="360"/>
      </w:pPr>
    </w:lvl>
    <w:lvl w:ilvl="8">
      <w:start w:val="1"/>
      <w:numFmt w:val="decimal"/>
      <w:lvlText w:val="%9."/>
      <w:lvlJc w:val="left"/>
      <w:pPr>
        <w:tabs>
          <w:tab w:val="num" w:pos="3508"/>
        </w:tabs>
        <w:ind w:left="3508" w:hanging="360"/>
      </w:pPr>
    </w:lvl>
  </w:abstractNum>
  <w:abstractNum w:abstractNumId="15">
    <w:nsid w:val="00000010"/>
    <w:multiLevelType w:val="multilevel"/>
    <w:tmpl w:val="00000010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singleLevel"/>
    <w:tmpl w:val="00000012"/>
    <w:name w:val="WW8Num23"/>
    <w:lvl w:ilvl="0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0"/>
      </w:rPr>
    </w:lvl>
  </w:abstractNum>
  <w:abstractNum w:abstractNumId="18">
    <w:nsid w:val="00000013"/>
    <w:multiLevelType w:val="singleLevel"/>
    <w:tmpl w:val="00000013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</w:rPr>
    </w:lvl>
  </w:abstractNum>
  <w:abstractNum w:abstractNumId="19">
    <w:nsid w:val="00000014"/>
    <w:multiLevelType w:val="singleLevel"/>
    <w:tmpl w:val="00000014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  <w:color w:val="auto"/>
      </w:rPr>
    </w:lvl>
  </w:abstractNum>
  <w:abstractNum w:abstractNumId="20">
    <w:nsid w:val="00000015"/>
    <w:multiLevelType w:val="singleLevel"/>
    <w:tmpl w:val="00000015"/>
    <w:name w:val="WW8Num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21">
    <w:nsid w:val="00000016"/>
    <w:multiLevelType w:val="singleLevel"/>
    <w:tmpl w:val="0000001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22">
    <w:nsid w:val="00000017"/>
    <w:multiLevelType w:val="singleLevel"/>
    <w:tmpl w:val="00000017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23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1EC520D2"/>
    <w:multiLevelType w:val="hybridMultilevel"/>
    <w:tmpl w:val="94A855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97D61D9"/>
    <w:multiLevelType w:val="hybridMultilevel"/>
    <w:tmpl w:val="0A0CC7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A4573EB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7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23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4FF7"/>
    <w:rsid w:val="00001BD3"/>
    <w:rsid w:val="00006073"/>
    <w:rsid w:val="000251B3"/>
    <w:rsid w:val="000333BC"/>
    <w:rsid w:val="00041805"/>
    <w:rsid w:val="00045D19"/>
    <w:rsid w:val="0005540B"/>
    <w:rsid w:val="00057AF3"/>
    <w:rsid w:val="000670CB"/>
    <w:rsid w:val="0006752C"/>
    <w:rsid w:val="00073C5D"/>
    <w:rsid w:val="0007666C"/>
    <w:rsid w:val="00082582"/>
    <w:rsid w:val="0009204B"/>
    <w:rsid w:val="000943C1"/>
    <w:rsid w:val="000A23CC"/>
    <w:rsid w:val="000A34A9"/>
    <w:rsid w:val="000D708A"/>
    <w:rsid w:val="000E1B1A"/>
    <w:rsid w:val="00100C0D"/>
    <w:rsid w:val="00105FB4"/>
    <w:rsid w:val="00106ACA"/>
    <w:rsid w:val="001079BE"/>
    <w:rsid w:val="00116AD0"/>
    <w:rsid w:val="001173FA"/>
    <w:rsid w:val="0013300B"/>
    <w:rsid w:val="00137606"/>
    <w:rsid w:val="001416E8"/>
    <w:rsid w:val="00161FDD"/>
    <w:rsid w:val="00162A62"/>
    <w:rsid w:val="001678CB"/>
    <w:rsid w:val="001744DE"/>
    <w:rsid w:val="00174ABB"/>
    <w:rsid w:val="00184D50"/>
    <w:rsid w:val="00191E9F"/>
    <w:rsid w:val="001B04C9"/>
    <w:rsid w:val="001B1428"/>
    <w:rsid w:val="001B5194"/>
    <w:rsid w:val="001B6BC2"/>
    <w:rsid w:val="001D4C52"/>
    <w:rsid w:val="001D5952"/>
    <w:rsid w:val="001F48E8"/>
    <w:rsid w:val="00200376"/>
    <w:rsid w:val="0020192D"/>
    <w:rsid w:val="00213CAC"/>
    <w:rsid w:val="0021405A"/>
    <w:rsid w:val="00214F42"/>
    <w:rsid w:val="00236957"/>
    <w:rsid w:val="00261ED1"/>
    <w:rsid w:val="002700AC"/>
    <w:rsid w:val="00275F5E"/>
    <w:rsid w:val="00291CD7"/>
    <w:rsid w:val="002A0CFD"/>
    <w:rsid w:val="002C0897"/>
    <w:rsid w:val="002D176E"/>
    <w:rsid w:val="002E5C07"/>
    <w:rsid w:val="00317D8C"/>
    <w:rsid w:val="0032277D"/>
    <w:rsid w:val="00331979"/>
    <w:rsid w:val="00334203"/>
    <w:rsid w:val="00335C04"/>
    <w:rsid w:val="00355465"/>
    <w:rsid w:val="00355D78"/>
    <w:rsid w:val="00366A88"/>
    <w:rsid w:val="003A0CDC"/>
    <w:rsid w:val="003A57B3"/>
    <w:rsid w:val="003C6117"/>
    <w:rsid w:val="003D7319"/>
    <w:rsid w:val="003F13CF"/>
    <w:rsid w:val="0040089D"/>
    <w:rsid w:val="00460B3B"/>
    <w:rsid w:val="0047225E"/>
    <w:rsid w:val="004822DD"/>
    <w:rsid w:val="004956FA"/>
    <w:rsid w:val="00497D57"/>
    <w:rsid w:val="004A10F2"/>
    <w:rsid w:val="004A514C"/>
    <w:rsid w:val="004C040E"/>
    <w:rsid w:val="004C3834"/>
    <w:rsid w:val="004D00B3"/>
    <w:rsid w:val="0052098E"/>
    <w:rsid w:val="0052309C"/>
    <w:rsid w:val="00544789"/>
    <w:rsid w:val="00545220"/>
    <w:rsid w:val="00561B56"/>
    <w:rsid w:val="00567277"/>
    <w:rsid w:val="00574F45"/>
    <w:rsid w:val="0058582E"/>
    <w:rsid w:val="00590432"/>
    <w:rsid w:val="005931F0"/>
    <w:rsid w:val="005A3644"/>
    <w:rsid w:val="005B1C35"/>
    <w:rsid w:val="005B794D"/>
    <w:rsid w:val="005D0715"/>
    <w:rsid w:val="005D245B"/>
    <w:rsid w:val="005D3085"/>
    <w:rsid w:val="005E21BF"/>
    <w:rsid w:val="005E32C8"/>
    <w:rsid w:val="005F14CC"/>
    <w:rsid w:val="005F4E48"/>
    <w:rsid w:val="00610BC7"/>
    <w:rsid w:val="00617E81"/>
    <w:rsid w:val="00632EFB"/>
    <w:rsid w:val="00642C1F"/>
    <w:rsid w:val="00662E94"/>
    <w:rsid w:val="00664422"/>
    <w:rsid w:val="0066576F"/>
    <w:rsid w:val="00680841"/>
    <w:rsid w:val="00682625"/>
    <w:rsid w:val="0068628E"/>
    <w:rsid w:val="00687729"/>
    <w:rsid w:val="006B170E"/>
    <w:rsid w:val="006B2458"/>
    <w:rsid w:val="006B77DA"/>
    <w:rsid w:val="006E413C"/>
    <w:rsid w:val="006F168E"/>
    <w:rsid w:val="00707A78"/>
    <w:rsid w:val="00720970"/>
    <w:rsid w:val="007428AF"/>
    <w:rsid w:val="00743737"/>
    <w:rsid w:val="007439C3"/>
    <w:rsid w:val="00743BEE"/>
    <w:rsid w:val="00754FCB"/>
    <w:rsid w:val="00757960"/>
    <w:rsid w:val="0077137E"/>
    <w:rsid w:val="00777E84"/>
    <w:rsid w:val="00780003"/>
    <w:rsid w:val="00785C8F"/>
    <w:rsid w:val="007904AA"/>
    <w:rsid w:val="007A1D5E"/>
    <w:rsid w:val="007D10E7"/>
    <w:rsid w:val="007D5DFE"/>
    <w:rsid w:val="007D77AC"/>
    <w:rsid w:val="007F173D"/>
    <w:rsid w:val="008112C0"/>
    <w:rsid w:val="008171FF"/>
    <w:rsid w:val="0082252A"/>
    <w:rsid w:val="00824C42"/>
    <w:rsid w:val="0083626F"/>
    <w:rsid w:val="00861066"/>
    <w:rsid w:val="00883259"/>
    <w:rsid w:val="00887332"/>
    <w:rsid w:val="00894A38"/>
    <w:rsid w:val="00895FA1"/>
    <w:rsid w:val="00896610"/>
    <w:rsid w:val="008A3AD6"/>
    <w:rsid w:val="008D4250"/>
    <w:rsid w:val="008E3E55"/>
    <w:rsid w:val="008F6299"/>
    <w:rsid w:val="00906C20"/>
    <w:rsid w:val="00933C7F"/>
    <w:rsid w:val="00934C5F"/>
    <w:rsid w:val="00942E64"/>
    <w:rsid w:val="009475A1"/>
    <w:rsid w:val="009552B3"/>
    <w:rsid w:val="0096108D"/>
    <w:rsid w:val="00976120"/>
    <w:rsid w:val="00995666"/>
    <w:rsid w:val="009A6D7D"/>
    <w:rsid w:val="009B1340"/>
    <w:rsid w:val="009B6796"/>
    <w:rsid w:val="009C2096"/>
    <w:rsid w:val="009D31CD"/>
    <w:rsid w:val="009D3BF6"/>
    <w:rsid w:val="00A02184"/>
    <w:rsid w:val="00A22C1A"/>
    <w:rsid w:val="00A2344F"/>
    <w:rsid w:val="00A242E2"/>
    <w:rsid w:val="00A24FF7"/>
    <w:rsid w:val="00A269AD"/>
    <w:rsid w:val="00A321DE"/>
    <w:rsid w:val="00A33E31"/>
    <w:rsid w:val="00A40C16"/>
    <w:rsid w:val="00A458F3"/>
    <w:rsid w:val="00A529F4"/>
    <w:rsid w:val="00A61B37"/>
    <w:rsid w:val="00A67503"/>
    <w:rsid w:val="00A7159C"/>
    <w:rsid w:val="00A72CC5"/>
    <w:rsid w:val="00A7470C"/>
    <w:rsid w:val="00A9449B"/>
    <w:rsid w:val="00AA1A18"/>
    <w:rsid w:val="00AB5676"/>
    <w:rsid w:val="00AC04F9"/>
    <w:rsid w:val="00AE4EF6"/>
    <w:rsid w:val="00AF1EBB"/>
    <w:rsid w:val="00AF38DD"/>
    <w:rsid w:val="00B0505A"/>
    <w:rsid w:val="00B071AB"/>
    <w:rsid w:val="00B07442"/>
    <w:rsid w:val="00B10508"/>
    <w:rsid w:val="00B21E13"/>
    <w:rsid w:val="00B25C32"/>
    <w:rsid w:val="00B366ED"/>
    <w:rsid w:val="00B62C08"/>
    <w:rsid w:val="00B73C1B"/>
    <w:rsid w:val="00B83912"/>
    <w:rsid w:val="00B94A0B"/>
    <w:rsid w:val="00BD201C"/>
    <w:rsid w:val="00BD54F0"/>
    <w:rsid w:val="00BD5774"/>
    <w:rsid w:val="00BE5487"/>
    <w:rsid w:val="00BF27FD"/>
    <w:rsid w:val="00BF539C"/>
    <w:rsid w:val="00C10720"/>
    <w:rsid w:val="00C10D31"/>
    <w:rsid w:val="00C11C4F"/>
    <w:rsid w:val="00C1223D"/>
    <w:rsid w:val="00C16E46"/>
    <w:rsid w:val="00C21EF3"/>
    <w:rsid w:val="00C23A58"/>
    <w:rsid w:val="00C254A3"/>
    <w:rsid w:val="00C265FC"/>
    <w:rsid w:val="00C41470"/>
    <w:rsid w:val="00C437AD"/>
    <w:rsid w:val="00C4492A"/>
    <w:rsid w:val="00C51294"/>
    <w:rsid w:val="00C51DBB"/>
    <w:rsid w:val="00C642D6"/>
    <w:rsid w:val="00C66915"/>
    <w:rsid w:val="00C7513A"/>
    <w:rsid w:val="00C9677D"/>
    <w:rsid w:val="00C977EC"/>
    <w:rsid w:val="00CB5F49"/>
    <w:rsid w:val="00CD672D"/>
    <w:rsid w:val="00CE7671"/>
    <w:rsid w:val="00CF66BD"/>
    <w:rsid w:val="00CF7A48"/>
    <w:rsid w:val="00D009F1"/>
    <w:rsid w:val="00D1281A"/>
    <w:rsid w:val="00D207BE"/>
    <w:rsid w:val="00D212A7"/>
    <w:rsid w:val="00D268AB"/>
    <w:rsid w:val="00D30ACA"/>
    <w:rsid w:val="00D31F44"/>
    <w:rsid w:val="00D43A7D"/>
    <w:rsid w:val="00D660BB"/>
    <w:rsid w:val="00D7407D"/>
    <w:rsid w:val="00D81273"/>
    <w:rsid w:val="00D93599"/>
    <w:rsid w:val="00DA7073"/>
    <w:rsid w:val="00DC5610"/>
    <w:rsid w:val="00DD6CDC"/>
    <w:rsid w:val="00DE288A"/>
    <w:rsid w:val="00DE49CC"/>
    <w:rsid w:val="00DF4AE8"/>
    <w:rsid w:val="00DF5DEF"/>
    <w:rsid w:val="00E10E58"/>
    <w:rsid w:val="00E13425"/>
    <w:rsid w:val="00E24D18"/>
    <w:rsid w:val="00E30639"/>
    <w:rsid w:val="00E52AC0"/>
    <w:rsid w:val="00E75520"/>
    <w:rsid w:val="00E761E6"/>
    <w:rsid w:val="00E92BB0"/>
    <w:rsid w:val="00E95309"/>
    <w:rsid w:val="00E96A02"/>
    <w:rsid w:val="00EA220E"/>
    <w:rsid w:val="00EB61BD"/>
    <w:rsid w:val="00EC6E9A"/>
    <w:rsid w:val="00ED0890"/>
    <w:rsid w:val="00EF4ECE"/>
    <w:rsid w:val="00F03189"/>
    <w:rsid w:val="00F3033F"/>
    <w:rsid w:val="00F3071A"/>
    <w:rsid w:val="00F70D04"/>
    <w:rsid w:val="00F74568"/>
    <w:rsid w:val="00F87164"/>
    <w:rsid w:val="00F9014D"/>
    <w:rsid w:val="00F97D56"/>
    <w:rsid w:val="00FA3033"/>
    <w:rsid w:val="00FB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jc w:val="both"/>
    </w:pPr>
    <w:rPr>
      <w:sz w:val="28"/>
      <w:lang w:eastAsia="ar-SA"/>
    </w:rPr>
  </w:style>
  <w:style w:type="paragraph" w:styleId="1">
    <w:name w:val="heading 1"/>
    <w:basedOn w:val="a"/>
    <w:next w:val="a"/>
    <w:qFormat/>
    <w:pPr>
      <w:numPr>
        <w:numId w:val="1"/>
      </w:numPr>
      <w:spacing w:line="336" w:lineRule="auto"/>
      <w:jc w:val="center"/>
      <w:outlineLvl w:val="0"/>
    </w:pPr>
    <w:rPr>
      <w:b/>
      <w:caps/>
      <w:kern w:val="1"/>
      <w:lang w:val="uk-UA"/>
    </w:rPr>
  </w:style>
  <w:style w:type="paragraph" w:styleId="2">
    <w:name w:val="heading 2"/>
    <w:basedOn w:val="a"/>
    <w:next w:val="a"/>
    <w:qFormat/>
    <w:pPr>
      <w:numPr>
        <w:ilvl w:val="1"/>
        <w:numId w:val="1"/>
      </w:numPr>
      <w:spacing w:line="336" w:lineRule="auto"/>
      <w:ind w:left="851" w:firstLine="0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pPr>
      <w:numPr>
        <w:ilvl w:val="2"/>
        <w:numId w:val="1"/>
      </w:numPr>
      <w:spacing w:line="336" w:lineRule="auto"/>
      <w:ind w:left="851" w:firstLine="0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pPr>
      <w:numPr>
        <w:ilvl w:val="3"/>
        <w:numId w:val="1"/>
      </w:numPr>
      <w:spacing w:line="336" w:lineRule="auto"/>
      <w:jc w:val="center"/>
      <w:outlineLvl w:val="3"/>
    </w:pPr>
    <w:rPr>
      <w:b/>
      <w:lang w:val="uk-UA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0" w:firstLine="709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jc w:val="center"/>
      <w:outlineLvl w:val="6"/>
    </w:pPr>
    <w:rPr>
      <w:sz w:val="32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ind w:left="-142" w:right="-108" w:firstLine="0"/>
      <w:jc w:val="center"/>
      <w:outlineLvl w:val="7"/>
    </w:pPr>
    <w:rPr>
      <w:b/>
      <w:i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ind w:left="0" w:right="33" w:firstLine="0"/>
      <w:outlineLvl w:val="8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OpenSymbol"/>
    </w:rPr>
  </w:style>
  <w:style w:type="character" w:customStyle="1" w:styleId="WW8Num14z0">
    <w:name w:val="WW8Num14z0"/>
    <w:rPr>
      <w:rFonts w:ascii="Arial" w:hAnsi="Arial"/>
      <w:sz w:val="20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2z1">
    <w:name w:val="WW8Num22z1"/>
    <w:rPr>
      <w:b w:val="0"/>
      <w:bCs w:val="0"/>
      <w:sz w:val="28"/>
      <w:szCs w:val="28"/>
    </w:rPr>
  </w:style>
  <w:style w:type="character" w:customStyle="1" w:styleId="WW8Num23z0">
    <w:name w:val="WW8Num23z0"/>
    <w:rPr>
      <w:rFonts w:ascii="Symbol" w:hAnsi="Symbol"/>
      <w:sz w:val="20"/>
    </w:rPr>
  </w:style>
  <w:style w:type="character" w:customStyle="1" w:styleId="WW8Num24z0">
    <w:name w:val="WW8Num24z0"/>
    <w:rPr>
      <w:rFonts w:ascii="Times New Roman" w:hAnsi="Times New Roman" w:cs="Times New Roman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5z0">
    <w:name w:val="WW8Num25z0"/>
    <w:rPr>
      <w:rFonts w:ascii="Arial" w:hAnsi="Arial"/>
      <w:color w:val="auto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Wingdings" w:hAnsi="Wingdings"/>
    </w:rPr>
  </w:style>
  <w:style w:type="character" w:customStyle="1" w:styleId="WW8Num27z0">
    <w:name w:val="WW8Num27z0"/>
    <w:rPr>
      <w:color w:val="auto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60">
    <w:name w:val="Основной шрифт абзаца6"/>
  </w:style>
  <w:style w:type="character" w:customStyle="1" w:styleId="50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7z0">
    <w:name w:val="WW8Num7z0"/>
    <w:rPr>
      <w:rFonts w:ascii="Symbol" w:hAnsi="Symbol"/>
      <w:sz w:val="20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40">
    <w:name w:val="Основной шрифт абзаца4"/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Arial" w:hAnsi="Arial"/>
    </w:rPr>
  </w:style>
  <w:style w:type="character" w:customStyle="1" w:styleId="WW8Num21z1">
    <w:name w:val="WW8Num21z1"/>
    <w:rPr>
      <w:rFonts w:ascii="Arial" w:hAnsi="Arial"/>
      <w:color w:val="auto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1">
    <w:name w:val="WW8Num23z1"/>
    <w:rPr>
      <w:rFonts w:ascii="Courier New" w:hAnsi="Courier New"/>
      <w:sz w:val="20"/>
    </w:rPr>
  </w:style>
  <w:style w:type="character" w:customStyle="1" w:styleId="WW8Num23z2">
    <w:name w:val="WW8Num23z2"/>
    <w:rPr>
      <w:rFonts w:ascii="Wingdings" w:hAnsi="Wingdings"/>
      <w:sz w:val="20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30">
    <w:name w:val="Основной шрифт абзаца3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20">
    <w:name w:val="Основной шрифт абзаца2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7z1">
    <w:name w:val="WW8Num7z1"/>
    <w:rPr>
      <w:rFonts w:ascii="Courier New" w:hAnsi="Courier New"/>
      <w:sz w:val="20"/>
    </w:rPr>
  </w:style>
  <w:style w:type="character" w:customStyle="1" w:styleId="WW8Num7z2">
    <w:name w:val="WW8Num7z2"/>
    <w:rPr>
      <w:rFonts w:ascii="Wingdings" w:hAnsi="Wingdings"/>
      <w:sz w:val="20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3z1">
    <w:name w:val="WW8Num13z1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St9z0">
    <w:name w:val="WW8NumSt9z0"/>
    <w:rPr>
      <w:rFonts w:ascii="Times New Roman" w:hAnsi="Times New Roman" w:cs="Times New Roman"/>
    </w:rPr>
  </w:style>
  <w:style w:type="character" w:customStyle="1" w:styleId="WW8NumSt15z0">
    <w:name w:val="WW8NumSt15z0"/>
    <w:rPr>
      <w:rFonts w:ascii="Times New Roman" w:hAnsi="Times New Roman" w:cs="Times New Roman"/>
    </w:rPr>
  </w:style>
  <w:style w:type="character" w:customStyle="1" w:styleId="WW8NumSt16z0">
    <w:name w:val="WW8NumSt16z0"/>
    <w:rPr>
      <w:rFonts w:ascii="Times New Roman" w:hAnsi="Times New Roman" w:cs="Times New Roman"/>
    </w:rPr>
  </w:style>
  <w:style w:type="character" w:customStyle="1" w:styleId="WW8NumSt17z0">
    <w:name w:val="WW8NumSt17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rPr>
      <w:rFonts w:ascii="Times New Roman" w:hAnsi="Times New Roman"/>
      <w:lang w:val="uk-UA"/>
    </w:rPr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323F6B"/>
      <w:u w:val="single"/>
    </w:rPr>
  </w:style>
  <w:style w:type="character" w:styleId="a6">
    <w:name w:val="Emphasis"/>
    <w:qFormat/>
    <w:rPr>
      <w:i/>
      <w:iCs/>
    </w:rPr>
  </w:style>
  <w:style w:type="character" w:customStyle="1" w:styleId="header31">
    <w:name w:val="header31"/>
    <w:rPr>
      <w:rFonts w:ascii="Arial" w:hAnsi="Arial" w:cs="Arial"/>
      <w:b/>
      <w:bCs/>
      <w:caps w:val="0"/>
      <w:smallCaps w:val="0"/>
      <w:color w:val="663333"/>
      <w:sz w:val="17"/>
      <w:szCs w:val="17"/>
    </w:rPr>
  </w:style>
  <w:style w:type="character" w:customStyle="1" w:styleId="text1">
    <w:name w:val="text1"/>
    <w:rPr>
      <w:rFonts w:ascii="Verdana" w:hAnsi="Verdana"/>
      <w:caps w:val="0"/>
      <w:smallCaps w:val="0"/>
      <w:color w:val="660033"/>
      <w:sz w:val="15"/>
      <w:szCs w:val="15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7">
    <w:name w:val="Нижний колонтитул Знак"/>
    <w:rPr>
      <w:sz w:val="28"/>
      <w:lang w:val="uk-UA"/>
    </w:rPr>
  </w:style>
  <w:style w:type="character" w:customStyle="1" w:styleId="a8">
    <w:name w:val="Символ нумерации"/>
    <w:rPr>
      <w:b w:val="0"/>
      <w:bCs w:val="0"/>
      <w:sz w:val="28"/>
      <w:szCs w:val="28"/>
    </w:rPr>
  </w:style>
  <w:style w:type="character" w:customStyle="1" w:styleId="a9">
    <w:name w:val="Маркеры списка"/>
    <w:rPr>
      <w:rFonts w:ascii="OpenSymbol" w:eastAsia="OpenSymbol" w:hAnsi="OpenSymbol" w:cs="OpenSymbol"/>
    </w:rPr>
  </w:style>
  <w:style w:type="character" w:customStyle="1" w:styleId="70">
    <w:name w:val="Основной шрифт абзаца7"/>
  </w:style>
  <w:style w:type="character" w:customStyle="1" w:styleId="61">
    <w:name w:val="Заголовок 6 Знак"/>
    <w:rPr>
      <w:b/>
      <w:bCs/>
      <w:sz w:val="28"/>
    </w:rPr>
  </w:style>
  <w:style w:type="character" w:customStyle="1" w:styleId="aa">
    <w:name w:val="Верхний колонтитул Знак"/>
    <w:rPr>
      <w:sz w:val="28"/>
      <w:lang w:val="uk-UA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49z0">
    <w:name w:val="WW8Num49z0"/>
    <w:rPr>
      <w:rFonts w:ascii="Symbol" w:hAnsi="Symbol"/>
    </w:rPr>
  </w:style>
  <w:style w:type="character" w:customStyle="1" w:styleId="ab">
    <w:name w:val="Цитата Знак"/>
    <w:rPr>
      <w:sz w:val="32"/>
    </w:rPr>
  </w:style>
  <w:style w:type="character" w:customStyle="1" w:styleId="21">
    <w:name w:val="Основной текст с отступом 2 Знак"/>
    <w:rPr>
      <w:sz w:val="24"/>
      <w:szCs w:val="24"/>
    </w:rPr>
  </w:style>
  <w:style w:type="character" w:customStyle="1" w:styleId="310">
    <w:name w:val="Основной текст 3 Знак1"/>
    <w:rPr>
      <w:sz w:val="16"/>
      <w:szCs w:val="16"/>
    </w:rPr>
  </w:style>
  <w:style w:type="paragraph" w:customStyle="1" w:styleId="ac">
    <w:name w:val="Заголовок"/>
    <w:basedOn w:val="a"/>
    <w:next w:val="ad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d">
    <w:name w:val="Body Text"/>
    <w:basedOn w:val="a"/>
    <w:link w:val="ae"/>
    <w:pPr>
      <w:spacing w:line="336" w:lineRule="auto"/>
      <w:ind w:firstLine="851"/>
    </w:pPr>
  </w:style>
  <w:style w:type="paragraph" w:styleId="af">
    <w:name w:val="List"/>
    <w:basedOn w:val="ad"/>
    <w:rPr>
      <w:rFonts w:ascii="Arial" w:hAnsi="Arial" w:cs="Mangal"/>
    </w:rPr>
  </w:style>
  <w:style w:type="paragraph" w:customStyle="1" w:styleId="62">
    <w:name w:val="Название6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63">
    <w:name w:val="Указатель6"/>
    <w:basedOn w:val="a"/>
    <w:pPr>
      <w:suppressLineNumbers/>
    </w:pPr>
    <w:rPr>
      <w:rFonts w:ascii="Arial" w:hAnsi="Arial" w:cs="Mangal"/>
    </w:rPr>
  </w:style>
  <w:style w:type="paragraph" w:customStyle="1" w:styleId="51">
    <w:name w:val="Название5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52">
    <w:name w:val="Указатель5"/>
    <w:basedOn w:val="a"/>
    <w:pPr>
      <w:suppressLineNumbers/>
    </w:pPr>
    <w:rPr>
      <w:rFonts w:ascii="Arial" w:hAnsi="Arial" w:cs="Mangal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2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3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styleId="af0">
    <w:name w:val="header"/>
    <w:basedOn w:val="a"/>
    <w:pPr>
      <w:tabs>
        <w:tab w:val="center" w:pos="4153"/>
        <w:tab w:val="right" w:pos="8306"/>
      </w:tabs>
    </w:pPr>
    <w:rPr>
      <w:lang w:val="uk-UA"/>
    </w:rPr>
  </w:style>
  <w:style w:type="paragraph" w:customStyle="1" w:styleId="13">
    <w:name w:val="Название объекта1"/>
    <w:basedOn w:val="a"/>
    <w:next w:val="a"/>
    <w:pPr>
      <w:spacing w:line="336" w:lineRule="auto"/>
      <w:jc w:val="center"/>
    </w:pPr>
    <w:rPr>
      <w:lang w:val="uk-UA"/>
    </w:rPr>
  </w:style>
  <w:style w:type="paragraph" w:styleId="af1">
    <w:name w:val="footer"/>
    <w:basedOn w:val="a"/>
    <w:pPr>
      <w:tabs>
        <w:tab w:val="center" w:pos="4153"/>
        <w:tab w:val="right" w:pos="8306"/>
      </w:tabs>
    </w:pPr>
    <w:rPr>
      <w:lang w:val="uk-UA"/>
    </w:rPr>
  </w:style>
  <w:style w:type="paragraph" w:styleId="14">
    <w:name w:val="toc 1"/>
    <w:basedOn w:val="a"/>
    <w:next w:val="a"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4">
    <w:name w:val="toc 2"/>
    <w:basedOn w:val="a"/>
    <w:next w:val="a"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4">
    <w:name w:val="toc 3"/>
    <w:basedOn w:val="a"/>
    <w:next w:val="a"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3">
    <w:name w:val="toc 4"/>
    <w:basedOn w:val="a"/>
    <w:next w:val="a"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customStyle="1" w:styleId="af2">
    <w:name w:val="Переменные"/>
    <w:basedOn w:val="ad"/>
    <w:pPr>
      <w:tabs>
        <w:tab w:val="left" w:pos="482"/>
      </w:tabs>
      <w:ind w:left="482" w:hanging="482"/>
    </w:pPr>
  </w:style>
  <w:style w:type="paragraph" w:customStyle="1" w:styleId="15">
    <w:name w:val="Схема документа1"/>
    <w:basedOn w:val="a"/>
    <w:pPr>
      <w:shd w:val="clear" w:color="auto" w:fill="000080"/>
    </w:pPr>
    <w:rPr>
      <w:sz w:val="24"/>
    </w:rPr>
  </w:style>
  <w:style w:type="paragraph" w:customStyle="1" w:styleId="af3">
    <w:name w:val="Формула"/>
    <w:basedOn w:val="ad"/>
    <w:pPr>
      <w:tabs>
        <w:tab w:val="center" w:pos="4536"/>
        <w:tab w:val="right" w:pos="9356"/>
      </w:tabs>
      <w:ind w:firstLine="0"/>
    </w:pPr>
  </w:style>
  <w:style w:type="paragraph" w:customStyle="1" w:styleId="af4">
    <w:name w:val="Чертежный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5">
    <w:name w:val="Листинг программы"/>
    <w:pPr>
      <w:suppressAutoHyphens/>
    </w:pPr>
    <w:rPr>
      <w:rFonts w:eastAsia="Arial"/>
      <w:lang w:eastAsia="ar-SA"/>
    </w:rPr>
  </w:style>
  <w:style w:type="paragraph" w:customStyle="1" w:styleId="16">
    <w:name w:val="Текст примечания1"/>
    <w:basedOn w:val="a"/>
    <w:rPr>
      <w:rFonts w:ascii="Journal" w:hAnsi="Journal"/>
      <w:sz w:val="24"/>
    </w:rPr>
  </w:style>
  <w:style w:type="paragraph" w:styleId="af6">
    <w:name w:val="Body Text Indent"/>
    <w:basedOn w:val="a"/>
    <w:pPr>
      <w:ind w:right="283" w:firstLine="567"/>
    </w:pPr>
  </w:style>
  <w:style w:type="paragraph" w:customStyle="1" w:styleId="17">
    <w:name w:val="Цитата1"/>
    <w:basedOn w:val="a"/>
    <w:pPr>
      <w:tabs>
        <w:tab w:val="left" w:pos="10206"/>
      </w:tabs>
      <w:ind w:left="851" w:right="283" w:firstLine="709"/>
    </w:pPr>
    <w:rPr>
      <w:sz w:val="24"/>
    </w:rPr>
  </w:style>
  <w:style w:type="paragraph" w:customStyle="1" w:styleId="210">
    <w:name w:val="Основной текст 21"/>
    <w:basedOn w:val="a"/>
    <w:pPr>
      <w:widowControl w:val="0"/>
      <w:overflowPunct w:val="0"/>
      <w:autoSpaceDE w:val="0"/>
      <w:textAlignment w:val="baseline"/>
    </w:pPr>
  </w:style>
  <w:style w:type="paragraph" w:customStyle="1" w:styleId="Iniiaiieoaenonionooiii">
    <w:name w:val="Iniiaiie oaeno n ionooiii"/>
    <w:basedOn w:val="a"/>
    <w:pPr>
      <w:widowControl w:val="0"/>
      <w:overflowPunct w:val="0"/>
      <w:autoSpaceDE w:val="0"/>
      <w:ind w:firstLine="851"/>
      <w:textAlignment w:val="baseline"/>
    </w:pPr>
  </w:style>
  <w:style w:type="paragraph" w:customStyle="1" w:styleId="BodyTextIndent21">
    <w:name w:val="Body Text Indent 21"/>
    <w:basedOn w:val="a"/>
    <w:pPr>
      <w:overflowPunct w:val="0"/>
      <w:autoSpaceDE w:val="0"/>
      <w:spacing w:after="120" w:line="480" w:lineRule="auto"/>
      <w:ind w:left="283"/>
      <w:jc w:val="left"/>
      <w:textAlignment w:val="baseline"/>
    </w:pPr>
    <w:rPr>
      <w:sz w:val="20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11">
    <w:name w:val="Основной текст с отступом 31"/>
    <w:basedOn w:val="a"/>
    <w:pPr>
      <w:overflowPunct w:val="0"/>
      <w:autoSpaceDE w:val="0"/>
      <w:ind w:left="851"/>
      <w:textAlignment w:val="baseline"/>
    </w:pPr>
    <w:rPr>
      <w:rFonts w:ascii="Arial" w:hAnsi="Arial"/>
    </w:rPr>
  </w:style>
  <w:style w:type="paragraph" w:customStyle="1" w:styleId="caaieiaie1">
    <w:name w:val="caaieiaie 1"/>
    <w:basedOn w:val="a"/>
    <w:next w:val="a"/>
    <w:pPr>
      <w:keepNext/>
      <w:overflowPunct w:val="0"/>
      <w:autoSpaceDE w:val="0"/>
      <w:ind w:left="851"/>
      <w:textAlignment w:val="baseline"/>
    </w:pPr>
    <w:rPr>
      <w:i/>
      <w:sz w:val="24"/>
    </w:rPr>
  </w:style>
  <w:style w:type="paragraph" w:customStyle="1" w:styleId="BodyText21">
    <w:name w:val="Body Text 21"/>
    <w:basedOn w:val="a"/>
    <w:pPr>
      <w:overflowPunct w:val="0"/>
      <w:autoSpaceDE w:val="0"/>
      <w:spacing w:after="120"/>
      <w:ind w:left="283"/>
      <w:jc w:val="left"/>
      <w:textAlignment w:val="baseline"/>
    </w:pPr>
    <w:rPr>
      <w:sz w:val="20"/>
    </w:rPr>
  </w:style>
  <w:style w:type="paragraph" w:customStyle="1" w:styleId="220">
    <w:name w:val="Основной текст с отступом 22"/>
    <w:basedOn w:val="a"/>
    <w:pPr>
      <w:overflowPunct w:val="0"/>
      <w:autoSpaceDE w:val="0"/>
      <w:ind w:firstLine="851"/>
      <w:jc w:val="left"/>
      <w:textAlignment w:val="baseline"/>
    </w:pPr>
    <w:rPr>
      <w:sz w:val="24"/>
    </w:rPr>
  </w:style>
  <w:style w:type="paragraph" w:styleId="af7">
    <w:name w:val="Title"/>
    <w:basedOn w:val="a"/>
    <w:next w:val="af8"/>
    <w:qFormat/>
    <w:pPr>
      <w:overflowPunct w:val="0"/>
      <w:autoSpaceDE w:val="0"/>
      <w:jc w:val="center"/>
      <w:textAlignment w:val="baseline"/>
    </w:pPr>
    <w:rPr>
      <w:b/>
    </w:rPr>
  </w:style>
  <w:style w:type="paragraph" w:styleId="af8">
    <w:name w:val="Subtitle"/>
    <w:basedOn w:val="ac"/>
    <w:next w:val="ad"/>
    <w:qFormat/>
    <w:pPr>
      <w:jc w:val="center"/>
    </w:pPr>
    <w:rPr>
      <w:i/>
      <w:iCs/>
    </w:rPr>
  </w:style>
  <w:style w:type="paragraph" w:styleId="af9">
    <w:name w:val="Normal (Web)"/>
    <w:basedOn w:val="a"/>
    <w:pPr>
      <w:spacing w:before="75" w:after="75"/>
      <w:ind w:left="120" w:right="120"/>
      <w:jc w:val="left"/>
    </w:pPr>
    <w:rPr>
      <w:color w:val="333333"/>
      <w:sz w:val="24"/>
      <w:szCs w:val="24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enter1">
    <w:name w:val="center1"/>
    <w:basedOn w:val="a"/>
    <w:pPr>
      <w:spacing w:before="100" w:after="100"/>
      <w:jc w:val="left"/>
    </w:pPr>
    <w:rPr>
      <w:sz w:val="24"/>
      <w:szCs w:val="24"/>
    </w:rPr>
  </w:style>
  <w:style w:type="paragraph" w:customStyle="1" w:styleId="212">
    <w:name w:val="Основной текст 21"/>
    <w:basedOn w:val="a"/>
    <w:pPr>
      <w:spacing w:after="120" w:line="480" w:lineRule="auto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text">
    <w:name w:val="text"/>
    <w:basedOn w:val="a"/>
    <w:pPr>
      <w:spacing w:before="100" w:after="100"/>
    </w:pPr>
    <w:rPr>
      <w:rFonts w:ascii="Verdana" w:hAnsi="Verdana"/>
      <w:color w:val="660033"/>
      <w:sz w:val="15"/>
      <w:szCs w:val="15"/>
    </w:rPr>
  </w:style>
  <w:style w:type="paragraph" w:customStyle="1" w:styleId="header3">
    <w:name w:val="header3"/>
    <w:basedOn w:val="a"/>
    <w:pPr>
      <w:spacing w:before="100" w:after="100"/>
      <w:jc w:val="left"/>
    </w:pPr>
    <w:rPr>
      <w:rFonts w:ascii="Arial" w:hAnsi="Arial" w:cs="Arial"/>
      <w:b/>
      <w:bCs/>
      <w:color w:val="663333"/>
      <w:sz w:val="17"/>
      <w:szCs w:val="17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afa">
    <w:name w:val="Знак"/>
    <w:basedOn w:val="a"/>
    <w:pPr>
      <w:spacing w:before="100" w:after="100"/>
      <w:jc w:val="left"/>
    </w:pPr>
    <w:rPr>
      <w:rFonts w:ascii="Tahoma" w:hAnsi="Tahoma"/>
      <w:sz w:val="20"/>
      <w:lang w:val="en-US"/>
    </w:rPr>
  </w:style>
  <w:style w:type="paragraph" w:styleId="afb">
    <w:name w:val="List Paragraph"/>
    <w:basedOn w:val="a"/>
    <w:qFormat/>
    <w:pPr>
      <w:spacing w:after="200" w:line="276" w:lineRule="auto"/>
      <w:ind w:left="720"/>
      <w:jc w:val="left"/>
    </w:pPr>
    <w:rPr>
      <w:rFonts w:ascii="Calibri" w:hAnsi="Calibri" w:cs="Calibri"/>
      <w:sz w:val="22"/>
      <w:szCs w:val="22"/>
    </w:rPr>
  </w:style>
  <w:style w:type="paragraph" w:customStyle="1" w:styleId="312">
    <w:name w:val="Основной текст 31"/>
    <w:basedOn w:val="a"/>
    <w:rPr>
      <w:color w:val="000000"/>
      <w:szCs w:val="24"/>
    </w:rPr>
  </w:style>
  <w:style w:type="paragraph" w:customStyle="1" w:styleId="citata">
    <w:name w:val="citata"/>
    <w:basedOn w:val="a"/>
    <w:pPr>
      <w:spacing w:before="100" w:after="100"/>
      <w:ind w:firstLine="240"/>
    </w:pPr>
    <w:rPr>
      <w:i/>
      <w:iCs/>
      <w:sz w:val="20"/>
    </w:rPr>
  </w:style>
  <w:style w:type="paragraph" w:customStyle="1" w:styleId="afc">
    <w:name w:val="Содержимое врезки"/>
    <w:basedOn w:val="ad"/>
    <w:pPr>
      <w:spacing w:after="120" w:line="276" w:lineRule="auto"/>
      <w:ind w:firstLine="0"/>
      <w:jc w:val="left"/>
    </w:pPr>
    <w:rPr>
      <w:rFonts w:ascii="Calibri" w:hAnsi="Calibri" w:cs="Calibri"/>
      <w:sz w:val="22"/>
      <w:szCs w:val="22"/>
    </w:rPr>
  </w:style>
  <w:style w:type="paragraph" w:customStyle="1" w:styleId="afd">
    <w:name w:val="Знак Знак Знак Знак Знак Знак Знак"/>
    <w:basedOn w:val="a"/>
    <w:pPr>
      <w:spacing w:before="100" w:after="100"/>
      <w:jc w:val="left"/>
    </w:pPr>
    <w:rPr>
      <w:rFonts w:ascii="Tahoma" w:hAnsi="Tahoma"/>
      <w:sz w:val="20"/>
      <w:lang w:val="en-US"/>
    </w:rPr>
  </w:style>
  <w:style w:type="paragraph" w:customStyle="1" w:styleId="320">
    <w:name w:val="Основной текст 32"/>
    <w:basedOn w:val="a"/>
    <w:pPr>
      <w:spacing w:after="120"/>
      <w:jc w:val="left"/>
    </w:pPr>
    <w:rPr>
      <w:sz w:val="16"/>
      <w:szCs w:val="16"/>
    </w:rPr>
  </w:style>
  <w:style w:type="paragraph" w:customStyle="1" w:styleId="afe">
    <w:name w:val="Содержимое таблицы"/>
    <w:basedOn w:val="a"/>
    <w:pPr>
      <w:suppressLineNumbers/>
    </w:pPr>
  </w:style>
  <w:style w:type="paragraph" w:customStyle="1" w:styleId="aff">
    <w:name w:val="Заголовок таблицы"/>
    <w:basedOn w:val="afe"/>
    <w:pPr>
      <w:jc w:val="center"/>
    </w:pPr>
    <w:rPr>
      <w:b/>
      <w:bCs/>
    </w:rPr>
  </w:style>
  <w:style w:type="paragraph" w:customStyle="1" w:styleId="aff0">
    <w:name w:val="А_текст"/>
    <w:pPr>
      <w:suppressAutoHyphens/>
      <w:spacing w:line="276" w:lineRule="auto"/>
      <w:ind w:firstLine="709"/>
      <w:jc w:val="both"/>
    </w:pPr>
    <w:rPr>
      <w:rFonts w:eastAsia="Arial" w:cs="Calibri"/>
      <w:sz w:val="28"/>
      <w:szCs w:val="28"/>
      <w:lang w:eastAsia="ar-SA"/>
    </w:rPr>
  </w:style>
  <w:style w:type="paragraph" w:customStyle="1" w:styleId="aff1">
    <w:name w:val="А_табл"/>
    <w:pPr>
      <w:suppressAutoHyphens/>
    </w:pPr>
    <w:rPr>
      <w:rFonts w:eastAsia="Arial" w:cs="Calibri"/>
      <w:sz w:val="28"/>
      <w:szCs w:val="24"/>
      <w:lang w:eastAsia="ar-SA"/>
    </w:rPr>
  </w:style>
  <w:style w:type="paragraph" w:customStyle="1" w:styleId="aff2">
    <w:name w:val="Заг. Табл без номера"/>
    <w:basedOn w:val="ac"/>
    <w:pPr>
      <w:spacing w:before="120"/>
    </w:pPr>
  </w:style>
  <w:style w:type="paragraph" w:customStyle="1" w:styleId="aff3">
    <w:name w:val="подзаголовки"/>
    <w:basedOn w:val="aff0"/>
    <w:pPr>
      <w:spacing w:line="240" w:lineRule="auto"/>
      <w:jc w:val="center"/>
    </w:pPr>
    <w:rPr>
      <w:b/>
      <w:szCs w:val="27"/>
    </w:rPr>
  </w:style>
  <w:style w:type="paragraph" w:customStyle="1" w:styleId="313">
    <w:name w:val="Основной текст с отступом 31"/>
    <w:basedOn w:val="a"/>
    <w:pPr>
      <w:spacing w:after="120"/>
      <w:ind w:left="283"/>
      <w:jc w:val="left"/>
    </w:pPr>
    <w:rPr>
      <w:rFonts w:cs="Calibri"/>
      <w:sz w:val="16"/>
      <w:szCs w:val="16"/>
    </w:rPr>
  </w:style>
  <w:style w:type="paragraph" w:customStyle="1" w:styleId="18">
    <w:name w:val="Перечень рисунков1"/>
    <w:basedOn w:val="a"/>
    <w:next w:val="a"/>
    <w:pPr>
      <w:jc w:val="left"/>
    </w:pPr>
    <w:rPr>
      <w:rFonts w:cs="Calibri"/>
      <w:sz w:val="24"/>
      <w:szCs w:val="24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4"/>
      <w:szCs w:val="24"/>
      <w:lang w:eastAsia="hi-IN" w:bidi="hi-IN"/>
    </w:rPr>
  </w:style>
  <w:style w:type="paragraph" w:customStyle="1" w:styleId="ConsPlusNonformat">
    <w:name w:val="ConsPlusNonformat"/>
    <w:basedOn w:val="a"/>
    <w:next w:val="ConsPlusNormal"/>
    <w:pPr>
      <w:autoSpaceDE w:val="0"/>
      <w:jc w:val="left"/>
    </w:pPr>
    <w:rPr>
      <w:rFonts w:ascii="Courier New" w:eastAsia="Courier New" w:hAnsi="Courier New" w:cs="Courier New"/>
      <w:sz w:val="20"/>
      <w:lang w:eastAsia="hi-IN" w:bidi="hi-IN"/>
    </w:rPr>
  </w:style>
  <w:style w:type="paragraph" w:customStyle="1" w:styleId="ConsPlusTitle">
    <w:name w:val="ConsPlusTitle"/>
    <w:basedOn w:val="a"/>
    <w:next w:val="ConsPlusNormal"/>
    <w:pPr>
      <w:autoSpaceDE w:val="0"/>
      <w:jc w:val="left"/>
    </w:pPr>
    <w:rPr>
      <w:rFonts w:ascii="Arial" w:eastAsia="Arial" w:hAnsi="Arial" w:cs="Arial"/>
      <w:b/>
      <w:bCs/>
      <w:sz w:val="20"/>
      <w:lang w:eastAsia="hi-IN" w:bidi="hi-IN"/>
    </w:rPr>
  </w:style>
  <w:style w:type="paragraph" w:customStyle="1" w:styleId="ConsPlusCell">
    <w:name w:val="ConsPlusCell"/>
    <w:basedOn w:val="a"/>
    <w:pPr>
      <w:autoSpaceDE w:val="0"/>
      <w:jc w:val="left"/>
    </w:pPr>
    <w:rPr>
      <w:rFonts w:ascii="Arial" w:eastAsia="Arial" w:hAnsi="Arial" w:cs="Arial"/>
      <w:sz w:val="20"/>
      <w:lang w:eastAsia="hi-IN" w:bidi="hi-IN"/>
    </w:rPr>
  </w:style>
  <w:style w:type="paragraph" w:customStyle="1" w:styleId="ConsPlusDocList">
    <w:name w:val="ConsPlusDocList"/>
    <w:basedOn w:val="a"/>
    <w:pPr>
      <w:autoSpaceDE w:val="0"/>
      <w:jc w:val="left"/>
    </w:pPr>
    <w:rPr>
      <w:rFonts w:ascii="Courier New" w:eastAsia="Courier New" w:hAnsi="Courier New" w:cs="Courier New"/>
      <w:sz w:val="20"/>
      <w:lang w:eastAsia="hi-IN" w:bidi="hi-IN"/>
    </w:rPr>
  </w:style>
  <w:style w:type="paragraph" w:customStyle="1" w:styleId="WW-">
    <w:name w:val="WW-Цитата"/>
    <w:basedOn w:val="a"/>
    <w:pPr>
      <w:tabs>
        <w:tab w:val="left" w:pos="-426"/>
      </w:tabs>
      <w:ind w:left="-426" w:right="-241"/>
    </w:pPr>
    <w:rPr>
      <w:sz w:val="32"/>
    </w:rPr>
  </w:style>
  <w:style w:type="paragraph" w:customStyle="1" w:styleId="Heading">
    <w:name w:val="Heading"/>
    <w:pPr>
      <w:widowControl w:val="0"/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25">
    <w:name w:val="Цитата2"/>
    <w:basedOn w:val="a"/>
    <w:pPr>
      <w:spacing w:after="283"/>
      <w:ind w:left="567" w:right="567"/>
    </w:pPr>
  </w:style>
  <w:style w:type="paragraph" w:customStyle="1" w:styleId="WW-1">
    <w:name w:val="WW-Цитата1"/>
    <w:basedOn w:val="a"/>
    <w:pPr>
      <w:tabs>
        <w:tab w:val="left" w:pos="-426"/>
      </w:tabs>
      <w:suppressAutoHyphens w:val="0"/>
      <w:ind w:left="-426" w:right="-241"/>
      <w:jc w:val="left"/>
    </w:pPr>
    <w:rPr>
      <w:sz w:val="32"/>
    </w:rPr>
  </w:style>
  <w:style w:type="paragraph" w:customStyle="1" w:styleId="221">
    <w:name w:val="Основной текст с отступом 22"/>
    <w:basedOn w:val="a"/>
    <w:pPr>
      <w:suppressAutoHyphens w:val="0"/>
      <w:spacing w:after="120" w:line="480" w:lineRule="auto"/>
      <w:ind w:left="283"/>
      <w:jc w:val="left"/>
    </w:pPr>
    <w:rPr>
      <w:sz w:val="24"/>
      <w:szCs w:val="24"/>
    </w:rPr>
  </w:style>
  <w:style w:type="paragraph" w:customStyle="1" w:styleId="330">
    <w:name w:val="Основной текст 33"/>
    <w:basedOn w:val="a"/>
    <w:pPr>
      <w:suppressAutoHyphens w:val="0"/>
      <w:spacing w:after="120"/>
      <w:jc w:val="left"/>
    </w:pPr>
    <w:rPr>
      <w:sz w:val="16"/>
      <w:szCs w:val="16"/>
    </w:rPr>
  </w:style>
  <w:style w:type="paragraph" w:customStyle="1" w:styleId="CharChar">
    <w:name w:val="Char Char"/>
    <w:basedOn w:val="a"/>
    <w:pPr>
      <w:suppressAutoHyphens w:val="0"/>
      <w:spacing w:after="160" w:line="240" w:lineRule="exact"/>
      <w:jc w:val="left"/>
    </w:pPr>
    <w:rPr>
      <w:rFonts w:ascii="Verdana" w:hAnsi="Verdana"/>
      <w:sz w:val="20"/>
      <w:lang w:val="en-US"/>
    </w:rPr>
  </w:style>
  <w:style w:type="paragraph" w:customStyle="1" w:styleId="-">
    <w:name w:val="Таблица-текст"/>
    <w:basedOn w:val="a"/>
    <w:pPr>
      <w:jc w:val="center"/>
    </w:pPr>
    <w:rPr>
      <w:color w:val="000000"/>
      <w:sz w:val="20"/>
    </w:rPr>
  </w:style>
  <w:style w:type="paragraph" w:customStyle="1" w:styleId="-1">
    <w:name w:val="Список-1"/>
    <w:basedOn w:val="a"/>
    <w:pPr>
      <w:tabs>
        <w:tab w:val="left" w:pos="1069"/>
      </w:tabs>
      <w:spacing w:after="60"/>
      <w:ind w:left="-4254"/>
    </w:pPr>
    <w:rPr>
      <w:color w:val="000000"/>
      <w:sz w:val="24"/>
      <w:szCs w:val="24"/>
    </w:rPr>
  </w:style>
  <w:style w:type="paragraph" w:customStyle="1" w:styleId="340">
    <w:name w:val="Основной текст 34"/>
    <w:basedOn w:val="a"/>
    <w:pPr>
      <w:spacing w:after="120"/>
    </w:pPr>
    <w:rPr>
      <w:sz w:val="16"/>
      <w:szCs w:val="16"/>
    </w:rPr>
  </w:style>
  <w:style w:type="paragraph" w:customStyle="1" w:styleId="222">
    <w:name w:val="Основной текст 22"/>
    <w:basedOn w:val="a"/>
    <w:rPr>
      <w:b/>
      <w:bCs/>
    </w:rPr>
  </w:style>
  <w:style w:type="paragraph" w:styleId="aff4">
    <w:name w:val="footnote text"/>
    <w:basedOn w:val="a"/>
    <w:link w:val="aff5"/>
    <w:semiHidden/>
    <w:rsid w:val="001744DE"/>
    <w:pPr>
      <w:widowControl w:val="0"/>
      <w:autoSpaceDE w:val="0"/>
      <w:ind w:firstLine="709"/>
    </w:pPr>
    <w:rPr>
      <w:color w:val="000000"/>
      <w:sz w:val="20"/>
    </w:rPr>
  </w:style>
  <w:style w:type="character" w:customStyle="1" w:styleId="aff5">
    <w:name w:val="Текст сноски Знак"/>
    <w:link w:val="aff4"/>
    <w:semiHidden/>
    <w:rsid w:val="001744DE"/>
    <w:rPr>
      <w:color w:val="000000"/>
      <w:lang w:eastAsia="ar-SA"/>
    </w:rPr>
  </w:style>
  <w:style w:type="character" w:customStyle="1" w:styleId="ae">
    <w:name w:val="Основной текст Знак"/>
    <w:link w:val="ad"/>
    <w:rsid w:val="004D00B3"/>
    <w:rPr>
      <w:sz w:val="28"/>
      <w:lang w:eastAsia="ar-SA"/>
    </w:rPr>
  </w:style>
  <w:style w:type="paragraph" w:customStyle="1" w:styleId="12Arial">
    <w:name w:val="Стиль Основной текст отчета 12 Arial"/>
    <w:basedOn w:val="ad"/>
    <w:rsid w:val="0066576F"/>
    <w:pPr>
      <w:spacing w:line="100" w:lineRule="atLeast"/>
      <w:ind w:firstLine="709"/>
    </w:pPr>
    <w:rPr>
      <w:rFonts w:ascii="Arial" w:hAnsi="Arial" w:cs="Arial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1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98A39-BA23-44B3-B1CE-5CBC05B6F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28</Pages>
  <Words>7243</Words>
  <Characters>41290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SPecialiST RePack</Company>
  <LinksUpToDate>false</LinksUpToDate>
  <CharactersWithSpaces>48437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Галина</dc:creator>
  <cp:lastModifiedBy>Жуковы</cp:lastModifiedBy>
  <cp:revision>18</cp:revision>
  <cp:lastPrinted>2010-01-15T07:52:00Z</cp:lastPrinted>
  <dcterms:created xsi:type="dcterms:W3CDTF">2012-11-12T11:05:00Z</dcterms:created>
  <dcterms:modified xsi:type="dcterms:W3CDTF">2012-12-04T04:26:00Z</dcterms:modified>
</cp:coreProperties>
</file>